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EE" w:rsidRPr="003B522A" w:rsidRDefault="000D0462" w:rsidP="00F44A15">
      <w:pPr>
        <w:pStyle w:val="1"/>
        <w:rPr>
          <w:lang w:val="ru-RU"/>
        </w:rPr>
      </w:pPr>
      <w:r>
        <w:t>I</w:t>
      </w:r>
      <w:r w:rsidRPr="000D0462">
        <w:rPr>
          <w:lang w:val="ru-RU"/>
        </w:rPr>
        <w:t xml:space="preserve"> </w:t>
      </w:r>
      <w:r w:rsidR="00B02A46" w:rsidRPr="003B522A">
        <w:rPr>
          <w:lang w:val="ru-RU"/>
        </w:rPr>
        <w:t xml:space="preserve">Полномасштабные комплексные АСУТП </w:t>
      </w:r>
      <w:r w:rsidR="00B02A46" w:rsidRPr="003B522A">
        <w:rPr>
          <w:lang w:val="ru-RU"/>
        </w:rPr>
        <w:br/>
        <w:t>энергоблоков, турбоагрегатов, котлоагрегатов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568"/>
        <w:gridCol w:w="2835"/>
        <w:gridCol w:w="3118"/>
        <w:gridCol w:w="2268"/>
        <w:gridCol w:w="1701"/>
      </w:tblGrid>
      <w:tr w:rsidR="003F4017" w:rsidRPr="00C77570" w:rsidTr="00A10207">
        <w:trPr>
          <w:trHeight w:val="240"/>
          <w:tblHeader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31897" w:rsidRPr="00C77570" w:rsidRDefault="00531897" w:rsidP="00A5206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31897" w:rsidRPr="00C77570" w:rsidRDefault="00531897" w:rsidP="003F4017">
            <w:pPr>
              <w:spacing w:before="60" w:after="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Объект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531897" w:rsidRPr="00C77570" w:rsidRDefault="00531897" w:rsidP="003F4017">
            <w:pPr>
              <w:spacing w:before="60" w:after="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Описание проекта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31897" w:rsidRPr="00C77570" w:rsidRDefault="00531897" w:rsidP="003F4017">
            <w:pPr>
              <w:spacing w:before="60" w:after="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Объем работ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Default="00A10207" w:rsidP="00297E81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Год начала/</w:t>
            </w:r>
          </w:p>
          <w:p w:rsidR="00531897" w:rsidRPr="00D13076" w:rsidRDefault="00A10207" w:rsidP="00297E81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завершения</w:t>
            </w:r>
          </w:p>
        </w:tc>
      </w:tr>
      <w:tr w:rsidR="00B13EF6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13EF6" w:rsidRPr="00C77570" w:rsidRDefault="00B13EF6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3EF6" w:rsidRPr="00B13EF6" w:rsidRDefault="00B13EF6" w:rsidP="00072DA6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ПНС-2, г. Новосибирск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13EF6" w:rsidRPr="00CB5519" w:rsidRDefault="00B13EF6" w:rsidP="00B13EF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B13EF6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ПТК для АСУТП ПНС-2</w:t>
            </w:r>
            <w:r w:rsidRPr="00B13EF6">
              <w:rPr>
                <w:rFonts w:ascii="Arial CYR" w:hAnsi="Arial CYR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3EF6" w:rsidRPr="00C77570" w:rsidRDefault="00B13EF6" w:rsidP="005769E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3EF6" w:rsidRDefault="00B13EF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2017</w:t>
            </w:r>
          </w:p>
        </w:tc>
      </w:tr>
      <w:tr w:rsidR="00B13EF6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13EF6" w:rsidRPr="00B13EF6" w:rsidRDefault="00B13EF6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3EF6" w:rsidRPr="00CB5519" w:rsidRDefault="00B13EF6" w:rsidP="00072DA6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Кемеровская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13EF6" w:rsidRPr="00CB5519" w:rsidRDefault="00B13EF6" w:rsidP="00A320AC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B13EF6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Автоматическая</w:t>
            </w:r>
            <w:r w:rsidRPr="00B13EF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B13EF6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система</w:t>
            </w:r>
            <w:r w:rsidRPr="00B13EF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B13EF6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технологического</w:t>
            </w:r>
            <w:r w:rsidRPr="00B13EF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B13EF6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контроля</w:t>
            </w:r>
            <w:r w:rsidRPr="00B13EF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(</w:t>
            </w:r>
            <w:r w:rsidRPr="00B13EF6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АСТК</w:t>
            </w:r>
            <w:r w:rsidRPr="00B13EF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) </w:t>
            </w:r>
            <w:r w:rsidRPr="00B13EF6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оборудования</w:t>
            </w:r>
            <w:r w:rsidRPr="00B13EF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B13EF6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Кемеровской</w:t>
            </w:r>
            <w:r w:rsidRPr="00B13EF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B13EF6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ГРЭС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3EF6" w:rsidRPr="00C77570" w:rsidRDefault="00B13EF6" w:rsidP="005769E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поставка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наладка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ввод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3EF6" w:rsidRDefault="00B13EF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2017</w:t>
            </w:r>
          </w:p>
        </w:tc>
      </w:tr>
      <w:tr w:rsidR="00B13EF6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13EF6" w:rsidRPr="00B13EF6" w:rsidRDefault="00B13EF6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3EF6" w:rsidRPr="00CB5519" w:rsidRDefault="005864F5" w:rsidP="005864F5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 w:rsidRPr="005864F5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Новосибирск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ая</w:t>
            </w:r>
            <w:r w:rsidRPr="00586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5864F5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ТЭЦ</w:t>
            </w:r>
            <w:r w:rsidRPr="00586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-5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13EF6" w:rsidRPr="00CB5519" w:rsidRDefault="005864F5" w:rsidP="005864F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5864F5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ПТК</w:t>
            </w:r>
            <w:r w:rsidRPr="00586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5864F5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для</w:t>
            </w:r>
            <w:r w:rsidRPr="00586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5864F5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АСУТП</w:t>
            </w:r>
            <w:r w:rsidRPr="00586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5864F5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котла</w:t>
            </w:r>
            <w:r w:rsidRPr="00586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5864F5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ст</w:t>
            </w:r>
            <w:r w:rsidRPr="00586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. </w:t>
            </w:r>
            <w:r w:rsidRPr="005864F5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№</w:t>
            </w:r>
            <w:r w:rsidRPr="00586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5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водогрейной </w:t>
            </w:r>
            <w:r w:rsidRPr="005864F5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котельной</w:t>
            </w:r>
            <w:r w:rsidRPr="00586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3EF6" w:rsidRPr="00C77570" w:rsidRDefault="005864F5" w:rsidP="005769E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3EF6" w:rsidRDefault="005864F5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2016 /2017</w:t>
            </w:r>
          </w:p>
        </w:tc>
      </w:tr>
      <w:tr w:rsidR="00B13EF6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13EF6" w:rsidRPr="00B13EF6" w:rsidRDefault="00B13EF6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3EF6" w:rsidRPr="00CB5519" w:rsidRDefault="00BC1A6D" w:rsidP="00BC1A6D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proofErr w:type="spellStart"/>
            <w:r w:rsidRPr="00BC1A6D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Жезказганск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ая</w:t>
            </w:r>
            <w:proofErr w:type="spellEnd"/>
            <w:r w:rsidRPr="00BC1A6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BC1A6D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ТЭЦ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13EF6" w:rsidRPr="00CB5519" w:rsidRDefault="00BC1A6D" w:rsidP="00BC1A6D">
            <w:pP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BC1A6D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АСУТП</w:t>
            </w:r>
            <w:r w:rsidRPr="00BC1A6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C1A6D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котлоагрегат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ов</w:t>
            </w:r>
            <w:proofErr w:type="spellEnd"/>
            <w:r w:rsidRPr="00BC1A6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BC1A6D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№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№ 9, </w:t>
            </w:r>
            <w:r w:rsidRPr="00BC1A6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и турбоагрегата № 7</w:t>
            </w:r>
            <w:r w:rsidRPr="00BC1A6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3EF6" w:rsidRPr="00C77570" w:rsidRDefault="00BC1A6D" w:rsidP="005769E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поставка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наладка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ввод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3EF6" w:rsidRDefault="00BC1A6D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2016 /2018</w:t>
            </w:r>
          </w:p>
        </w:tc>
      </w:tr>
      <w:tr w:rsidR="00B13EF6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13EF6" w:rsidRPr="00B13EF6" w:rsidRDefault="00B13EF6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3EF6" w:rsidRPr="00CB5519" w:rsidRDefault="00BC1A6D" w:rsidP="00072DA6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 w:rsidRPr="005864F5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Новосибирск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ая</w:t>
            </w:r>
            <w:r w:rsidRPr="00586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5864F5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ТЭЦ</w:t>
            </w:r>
            <w:r w:rsidRPr="00586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-5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C1A6D" w:rsidRPr="00BC1A6D" w:rsidRDefault="00BC1A6D" w:rsidP="00BC1A6D">
            <w:pP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BC1A6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АСУТП </w:t>
            </w:r>
            <w:proofErr w:type="spellStart"/>
            <w:r w:rsidRPr="00BC1A6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багерной</w:t>
            </w:r>
            <w:proofErr w:type="spellEnd"/>
            <w:r w:rsidRPr="00BC1A6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насосной станции </w:t>
            </w:r>
          </w:p>
          <w:p w:rsidR="00B13EF6" w:rsidRPr="00CB5519" w:rsidRDefault="00B13EF6" w:rsidP="00A320AC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3EF6" w:rsidRPr="00C77570" w:rsidRDefault="00BC1A6D" w:rsidP="005769E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поставка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наладка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ввод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3EF6" w:rsidRDefault="00BC1A6D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2016 /2017</w:t>
            </w:r>
          </w:p>
        </w:tc>
      </w:tr>
      <w:tr w:rsidR="00B13EF6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13EF6" w:rsidRPr="00B13EF6" w:rsidRDefault="00B13EF6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3EF6" w:rsidRPr="00CB5519" w:rsidRDefault="00BC1A6D" w:rsidP="00072DA6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proofErr w:type="spellStart"/>
            <w:r w:rsidRPr="00BC1A6D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Жезказганск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ая</w:t>
            </w:r>
            <w:proofErr w:type="spellEnd"/>
            <w:r w:rsidRPr="00BC1A6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BC1A6D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ТЭЦ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13EF6" w:rsidRPr="00CB5519" w:rsidRDefault="00BC1A6D" w:rsidP="00BC1A6D">
            <w:pP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BC1A6D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АСУТП</w:t>
            </w:r>
            <w:r w:rsidRPr="00BC1A6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C1A6D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котлоагрегата</w:t>
            </w:r>
            <w:proofErr w:type="spellEnd"/>
            <w:r w:rsidRPr="00BC1A6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BC1A6D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№</w:t>
            </w:r>
            <w:r w:rsidRPr="00BC1A6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и турбоагрегата № 8</w:t>
            </w:r>
            <w:r w:rsidRPr="00BC1A6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3EF6" w:rsidRPr="00C77570" w:rsidRDefault="00BC1A6D" w:rsidP="005769E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поставка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наладка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ввод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3EF6" w:rsidRDefault="00BC1A6D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2016 /2017</w:t>
            </w:r>
          </w:p>
        </w:tc>
      </w:tr>
      <w:tr w:rsidR="005F2FCB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F2FCB" w:rsidRPr="00B13EF6" w:rsidRDefault="005F2FCB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F2FCB" w:rsidRPr="00CB5519" w:rsidRDefault="005F2FCB" w:rsidP="00072DA6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 w:rsidRPr="00CB5519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ТЭЦ ОАО «</w:t>
            </w:r>
            <w:proofErr w:type="spellStart"/>
            <w:r w:rsidRPr="00CB5519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Кучуксульфат</w:t>
            </w:r>
            <w:proofErr w:type="spellEnd"/>
            <w:r w:rsidRPr="00CB5519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5F2FCB" w:rsidRPr="000C7B62" w:rsidRDefault="005F2FCB" w:rsidP="00A320AC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B551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Автоматизированная система управления 3-мя котлами Е-65-3,9-440КТ</w:t>
            </w:r>
            <w:r w:rsidR="000C7B62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, мазутным хозяйством и топливоподачей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F2FCB" w:rsidRPr="00C77570" w:rsidRDefault="005F2FCB" w:rsidP="005769E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поставка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наладка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ввод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2FCB" w:rsidRPr="000C7B62" w:rsidRDefault="005F2FCB" w:rsidP="000C7B62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2016 /201</w:t>
            </w:r>
            <w:r w:rsidR="000C7B6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</w:tr>
      <w:tr w:rsidR="005769E3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769E3" w:rsidRPr="005F2FCB" w:rsidRDefault="005769E3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769E3" w:rsidRPr="00CB5519" w:rsidRDefault="005769E3" w:rsidP="00072DA6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 w:rsidRPr="00CB5519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Калужский Турбинный завод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5769E3" w:rsidRPr="00CB5519" w:rsidRDefault="005769E3" w:rsidP="005769E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B551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Автоматизированная система управления котлами </w:t>
            </w:r>
            <w:r w:rsidR="00F75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№</w:t>
            </w:r>
            <w:r w:rsidRPr="00CB551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№4,5</w:t>
            </w:r>
            <w:r w:rsidR="00F75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B551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(типа Е-75-3,8-350 ГМ) стендово-испытательного комплекса ОАО «КТЗ» в Турынино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69E3" w:rsidRPr="00C77570" w:rsidRDefault="005769E3" w:rsidP="007A0FAD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поставка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наладка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ввод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769E3" w:rsidRPr="00D13076" w:rsidRDefault="005769E3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2015 / 201</w:t>
            </w:r>
            <w:r w:rsidR="00D13076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</w:tr>
      <w:tr w:rsidR="00603338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03338" w:rsidRPr="005F2FCB" w:rsidRDefault="00603338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3338" w:rsidRPr="00CB5519" w:rsidRDefault="00603338" w:rsidP="00072DA6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 w:rsidRPr="00CB5519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Тепловая станция 2 УЭВ СОРАН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03338" w:rsidRPr="00C77570" w:rsidRDefault="00603338" w:rsidP="00A320AC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Автоматизированная система управления водогрейным котлом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  <w:t>КВГМ-100</w:t>
            </w:r>
            <w:r w:rsidR="0079468B"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(116 МВт)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3338" w:rsidRPr="00C77570" w:rsidRDefault="00603338" w:rsidP="007A0FAD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3338" w:rsidRPr="00C77570" w:rsidRDefault="00603338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2015</w:t>
            </w:r>
          </w:p>
        </w:tc>
      </w:tr>
      <w:tr w:rsidR="00C77570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77570" w:rsidRPr="00C77570" w:rsidRDefault="00C77570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77570" w:rsidRPr="00C77570" w:rsidRDefault="00C77570" w:rsidP="00CB551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 xml:space="preserve">АО </w:t>
            </w:r>
            <w:r w:rsidR="00CB551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Астана-Энергия</w:t>
            </w:r>
            <w:r w:rsidR="00CB551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, ТЭЦ-1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77570" w:rsidRPr="00C77570" w:rsidRDefault="00C77570" w:rsidP="00F754F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Автоматизированная система управления водогрейным котлом №7 КВ-Т-128-150 (128 МВт)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77570" w:rsidRPr="00C77570" w:rsidRDefault="00C77570" w:rsidP="007A0FAD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поставка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монтаж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наладка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ввод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77570" w:rsidRPr="00C77570" w:rsidRDefault="00C77570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2015 / 2015</w:t>
            </w:r>
          </w:p>
        </w:tc>
      </w:tr>
      <w:tr w:rsidR="00C77570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77570" w:rsidRPr="00C77570" w:rsidRDefault="00C77570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77570" w:rsidRPr="00C77570" w:rsidRDefault="00C77570" w:rsidP="00072DA6">
            <w:pPr>
              <w:spacing w:before="60" w:after="60"/>
              <w:rPr>
                <w:rFonts w:ascii="Trebuchet MS" w:hAnsi="Trebuchet MS"/>
                <w:color w:val="0C0C0C"/>
                <w:sz w:val="23"/>
                <w:szCs w:val="23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ГРЭС ТОО «Kazakhmys Energy»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77570" w:rsidRPr="00C77570" w:rsidRDefault="00C77570" w:rsidP="00C77570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Автоматизированная система управления турбоагрегатов </w:t>
            </w:r>
            <w:r w:rsidR="009458D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№№1, 2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К-130-8,8 (130 МВт)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77570" w:rsidRPr="00C77570" w:rsidRDefault="00C77570" w:rsidP="007A0FAD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поставка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монтаж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наладка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ввод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77570" w:rsidRPr="00C77570" w:rsidRDefault="00C77570" w:rsidP="00C77570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2015 / 201</w:t>
            </w:r>
            <w:r w:rsidR="00A10207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7</w:t>
            </w:r>
          </w:p>
        </w:tc>
      </w:tr>
      <w:tr w:rsidR="00C77570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77570" w:rsidRPr="00C77570" w:rsidRDefault="00C77570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77570" w:rsidRPr="00580187" w:rsidRDefault="00C77570" w:rsidP="00072DA6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 w:rsidRPr="00580187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Барнаульская ТЭЦ-2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77570" w:rsidRPr="00C77570" w:rsidRDefault="00C77570" w:rsidP="00F754F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Информационно управляющая система ТА </w:t>
            </w:r>
            <w:r w:rsidR="00F75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№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№5,6 (ПТ-60-120/13/1,2, ПР-60-120/13/1,2) и </w:t>
            </w:r>
            <w:r w:rsidR="00F75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КА </w:t>
            </w:r>
            <w:r w:rsidR="00F754F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№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№6, 7, 9 (БКЗ-210-140-Ф,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  <w:t>БКЗ-210-140-Ф(Г))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77570" w:rsidRPr="00C77570" w:rsidRDefault="00C77570" w:rsidP="007A0FAD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поставка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монтаж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наладка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ввод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77570" w:rsidRPr="00C77570" w:rsidRDefault="00A10207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2015 / 2016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580187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80187">
              <w:rPr>
                <w:rFonts w:ascii="Arial Narrow" w:hAnsi="Arial Narrow"/>
                <w:color w:val="0C0C0C"/>
                <w:sz w:val="22"/>
                <w:szCs w:val="22"/>
              </w:rPr>
              <w:t>Балхашская ТЭЦ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Автоматизированная система управления турбоагрегатами №2, 3 ПТ-30/40-2,9 (40 МВт) и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  <w:t>№6 Р 25-90/30 (25 МВт)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2015 / 2016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Жезказганская ТЭЦ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Автоматизированная система управления технологическими процессами котла ТП-10 ст.№5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2014 / 201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Красноярская ТЭЦ-1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Информационно-измерительная система ко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тлоагрегатов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№№ 8-12 типа 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ПК-10Ш-2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2014 / 2015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Нижнекамская ТЭЦ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Система автоматического регулирования (САР) турбоагрегата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  <w:t>Р-100/105-130/15 ст.№4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2014 / 2015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Менделеевская ГеоТЭС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ПТК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Торнадо-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N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для автоматизированной системы управления технологическими процессами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Изготовление, поставка,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2014 / 201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Жезказганская ТЭЦ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Автоматизированная система управления технологическими процессами турбоагрегата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  <w:t>Т-50/60-8,8/0,12 ст. №4 (55МВт)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2014 / 2015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Нижнекамская ТЭЦ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Система автоматического регулирования (САР) турбоагрегата Р-100/105-130/15 ст. №5 и внешнего корректора мощности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2013 / 2015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АО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«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Астана-Энергия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, ТЭЦ-1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АСУТП котлоагрегата №5 типа КВ-Т-128-150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2013 / 201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Новосибирская ТЭЦ-4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АСУТП водогрейного котла ст. № 1 типа КВ-ГМ-139,6-150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2013 /2015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Котельный завод </w:t>
            </w:r>
          </w:p>
          <w:p w:rsidR="00A10207" w:rsidRPr="00A10207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ЗиО-Подольск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Технический проект автоматики котла Е-95-1,7-300Г </w:t>
            </w:r>
          </w:p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A10207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ООО «Лукойл-Пермьнефтеоргсинтез»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Проектирование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2013 / 2013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Южно Сахалинская ТЭЦ-1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Комплексная АСУТП блока №5  (93 МВт):  2 ГТУ General Electric  «LM6000 PD Sprint», система ХВО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2012 / 2013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Южно Сахалинская ТЭЦ-1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Комплексная АСУТП блока №4 (115 МВт), 3 ГТУ General Electric  «LM6000 PD Sprint», 3 котла утилизатора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2012 / 2012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ТЭЦ «Углевик», Сербия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Комплексная АСУТП пылеугольного блока 300 МВт, паровой  котел 990 т./ч. пр-во ЗИО «Подольск», турбина К-300-240-1 пр-во ЛМЗ топливо: мазут/уголь 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демонтаж старой СКУ и монтаж АСУТП за 60 дней,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2011 / 2013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Барнаульская ТЭЦ-2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АСУТП турбоагрегатов ст. №8, №9 типа Т-60/65-130-2М и котлоагрегатов ст.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№12, №14 типа БКЗ-210-140Ф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Проектирование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2011 / 2013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Беловская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АСУТП энергоблоков ст. №4, №6. Каждый в составе: КА ПК-40-2, ТА К-225-12,8-3М (225МВт)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Проектирование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2011 / 2012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Томь-Усинская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АСУТП топливоподачи станции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Проектирование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2010 / 2010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АО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Астана-Энергия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, ТЭЦ-1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АСУТП котлоагрегата №3 типа Е-65-3,9-440КТ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ind w:left="780" w:hanging="746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2010/2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011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Владивостокская ТЭЦ-2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ГТУ-ТЭЦ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 xml:space="preserve">Краснодарская ТЭЦ ПГУ-410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Комплексная АСУТП блока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  <w:t>ПГУ-410 МВт, включая вспомогательные подсистемы и электрическую часть главной схемы блока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2009 / 2012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Канская ТЭЦ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АСУТП турбоагрегата Р-12-3,4/0,5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поставка, монтаж,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2008 / 2009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970DD1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970DD1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Красноярская ТЭЦ-3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</w:r>
            <w:r w:rsidRPr="00970DD1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ОАО ТГК-13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0C7B62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970DD1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АСУТП энергоблока №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  <w:r w:rsidRPr="00970DD1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1 мощностью 220 МВт: паровая турбина Т-185/220-12,8-2 ЛМЗ, паровой котел типа ТПЕ-216, генерато</w:t>
            </w:r>
            <w:r w:rsidRPr="000C7B62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р Т3ФП-220-2УЗ; ЭЧСР паровой турбины; Комплексная АСУТП схемы выдачи мощности ТЭЦ – ЗРУ 220, включая ССПИ ЦДУ топливо: мазут/уголь 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2008 / 2012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6C0B2C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23246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Томская ГРЭС-2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</w:r>
            <w:r w:rsidRPr="0023246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ОАО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23246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ТГК-11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турбоагрегата типа Т-50/60, генератор ТФ-63-2У3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и общестанционная часть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;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ЭЧСР паровой турбины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;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2007 / 2009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Ново-Кемеровская ТЭЦ ОАО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Кузбас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c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энерго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турбоагрегата типа Т-12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0-12,8, генератор ТВФ-110-2ЕУ3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2007 / 2008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ТЭЦ-2 АО «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Астана Энергия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Pr="00C7757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Астана, Казахстан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СУТП котлоагрегата на базе ПТК «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ТОРНАДО-М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; ба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рабанный котел Е-420-13.8-560КТ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  <w:t>топливо: мазут/уголь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2007 / 2008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Читинская ТЭЦ-2 ТГК-14, Чита, Россия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Комплексная АСУТП турбоагрегатов типа Р-6-3,4/0,5-1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2007 / 2008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ТЭЦ ООО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Юргинский Машзавод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г. Юрга, Кемеровская обл., Россия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котлоагрегата типа БКЗ-220 топливо: уголь, газ, мазут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2006 / 2007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ТЭЦ-2 АО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Астана Энергия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Pr="00C7757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Астана, Казахстан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Комплексная АСУТП турбоагрегата типа Т-110/120-130-5В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2006 / 2007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Бийская ТЭЦ-1 Алтайский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кр., Россия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АСУТП турбины №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6 типа Т-100-120/130;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ЭЧСР паровой турбины;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2005 / 2006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ОАО «Новосибирский жировой комбинат»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АСУТП котла №6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2005 / 2005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 xml:space="preserve">ТЭЦ-4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Омскэнерго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»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АСУ ТП котлоагрегата №8 тип БКЗ-420 топливо: газ, уголь, мазут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Проектирование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2004 / 2005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Кемеровская ГРЭС ОАО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Кузбассэнерго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Комплексная АСУ ТП котлоагрегата типа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E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-420-13,8-550 КГЖ; топливо: мазут, уголь, коксовый газ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2004 / 2005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Барабинская ТЭЦ ОАО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Новосибирскэнерго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Новосибирская обл.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АСУ ТП двух котлоагрегатов БЭМ-25 на базе ПТК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Торнадо-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I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2004 / 2004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ТЭЦ-1, Астана Казахстан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котлоагрегата ПТВМ-120 топливо: уголь, мазут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2004 / 2004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ТЭЦ-3 ОАО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«Новосибирскэнерго»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Новосибирск, Россия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Комплексная АСУ ТП турбоагрегата Т-110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2004 / 2005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Бийская ТЭЦ-1 Алтайский кр., Россия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турбоагрегата №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7 типа Т-100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2004 / 2004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Бийская ТЭЦ-1 Алтайский кр., Россия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турбины №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8 типа Т-100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2004 / 2004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Бийская ТЭЦ-1, Алтайский кр., Россия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котлоагрегата №14 Е-500 топливо: уголь, мазут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2004 / 2004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Бийская ТЭЦ-1 Алтайский кр., Россия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котлоагрегата №15 Е-500 топливо: уголь, мазут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2004 / 2004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Бийская ТЭЦ-1 Алтайский кр., Россия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котлоагрегата № 13 типа БКЗ-210 топливо: уголь, мазут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2003 / 2004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Краснокаменская ТЭЦ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г. Краснокаменск,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Читинская обл , Россия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котлоагрегата типа БКЗ-320 топливо: уголь, мазут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2003 / 2006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Абаканская ТЭЦ респ. Хакасия, Россия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котлоагрегата типа БКЗ-420 топливо: уголь, мазут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2003 / 2003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6B202B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ТЭЦ-4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Омскэнерго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котлоагрегата №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7 БКЗ-420  топливо: уголь, газ, мазут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2002 / 2003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Кузнецкая ТЭЦ ОАО «Кузбассэнерго»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котлоагрегата Е-160 топливо: уголь, газ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2002 / 2003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Бийская ТЭЦ-1 Алтайский кр., Россия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котлоагрегата №16 типа ТПЕ-430 топливо: уголь, мазут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2002 / 2002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Читинская ТЭЦ-1 ОАО «Читаэнерго»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котлоагрегата №1 (БКЗ-240)  топливо: уголь, мазут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наладка, ввод в эксплуатацию, консультации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2001 / 2002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ТЭЦ-5 ОАО «Новосибирскэнерго»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Информационно-управляющая система энергоблока 200 МВт - в объем системы входят все неоперативные замеры и регистрация (около 550 параметров), управление частью турбины Т-180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 в части ПТК, поставка, монтаж, шеф-наладка,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1998 / 1998</w:t>
            </w:r>
          </w:p>
        </w:tc>
      </w:tr>
      <w:tr w:rsidR="00A10207" w:rsidRPr="00C77570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ТЭЦ-5 ОАО «Новосибирскэнерго»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Комплексная АСУ ТП энергоблока 200 МВт, котлоагрегат ТПЕ-214/Б, турбина Т-180  топливо: уголь, газ, мазут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45263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 в части ПТК, поставка, монтаж, шеф-наладка,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072DA6" w:rsidRDefault="00A10207" w:rsidP="00452635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1997 / 2004</w:t>
            </w:r>
          </w:p>
        </w:tc>
      </w:tr>
      <w:tr w:rsidR="00A10207" w:rsidRPr="003B522A" w:rsidTr="00A10207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BC1524">
            <w:pPr>
              <w:numPr>
                <w:ilvl w:val="0"/>
                <w:numId w:val="30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6C0B2C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10207" w:rsidRPr="00C77570" w:rsidRDefault="00A10207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10207" w:rsidRPr="00072DA6" w:rsidRDefault="00A10207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34272B" w:rsidRPr="003B522A" w:rsidRDefault="0034272B" w:rsidP="00F25212">
      <w:pPr>
        <w:tabs>
          <w:tab w:val="left" w:pos="1951"/>
          <w:tab w:val="left" w:pos="5778"/>
          <w:tab w:val="left" w:pos="7905"/>
          <w:tab w:val="left" w:pos="9039"/>
          <w:tab w:val="left" w:pos="11023"/>
        </w:tabs>
        <w:spacing w:after="120"/>
        <w:ind w:left="142"/>
        <w:jc w:val="center"/>
        <w:rPr>
          <w:rFonts w:ascii="Arial Narrow" w:hAnsi="Arial Narrow" w:cs="Arial"/>
          <w:caps/>
          <w:spacing w:val="24"/>
          <w:sz w:val="22"/>
          <w:szCs w:val="22"/>
          <w:lang w:val="ru-RU"/>
        </w:rPr>
      </w:pPr>
    </w:p>
    <w:p w:rsidR="00C813D9" w:rsidRPr="003B522A" w:rsidRDefault="00C813D9" w:rsidP="00C813D9">
      <w:pPr>
        <w:pStyle w:val="1"/>
        <w:rPr>
          <w:lang w:val="ru-RU"/>
        </w:rPr>
      </w:pPr>
      <w:r>
        <w:lastRenderedPageBreak/>
        <w:t xml:space="preserve">II </w:t>
      </w:r>
      <w:r>
        <w:rPr>
          <w:lang w:val="ru-RU"/>
        </w:rPr>
        <w:t xml:space="preserve">Автоматизация объектов гидроэнергетики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568"/>
        <w:gridCol w:w="2835"/>
        <w:gridCol w:w="3118"/>
        <w:gridCol w:w="2268"/>
        <w:gridCol w:w="1701"/>
      </w:tblGrid>
      <w:tr w:rsidR="00C813D9" w:rsidRPr="00C77570" w:rsidTr="008B4B71">
        <w:trPr>
          <w:trHeight w:val="240"/>
          <w:tblHeader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8B4B71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8B4B71">
            <w:pPr>
              <w:spacing w:before="60" w:after="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Объект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8B4B71">
            <w:pPr>
              <w:spacing w:before="60" w:after="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Описание проекта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8B4B71">
            <w:pPr>
              <w:spacing w:before="60" w:after="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Объем работ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13D9" w:rsidRDefault="00C813D9" w:rsidP="008B4B71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Год начала/</w:t>
            </w:r>
          </w:p>
          <w:p w:rsidR="00C813D9" w:rsidRPr="00D13076" w:rsidRDefault="00C813D9" w:rsidP="008B4B71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завершения</w:t>
            </w:r>
          </w:p>
        </w:tc>
      </w:tr>
      <w:tr w:rsidR="00C813D9" w:rsidRPr="00C77570" w:rsidTr="008B4B7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C813D9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8B4B71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ГЭС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Бочац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, Босния и Герцеговина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C813D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Автоматизированная система управления (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Distributed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Control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System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двух гидроагрегатов по 55 МВ</w:t>
            </w:r>
            <w:proofErr w:type="gramStart"/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(</w:t>
            </w:r>
            <w:proofErr w:type="gramEnd"/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всего 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110 МВт)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8B4B71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поставка, демонтаж </w:t>
            </w:r>
            <w:proofErr w:type="gramStart"/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старой</w:t>
            </w:r>
            <w:proofErr w:type="gramEnd"/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СКУ и монтаж АСУТП,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8B4B71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2014 / 2015</w:t>
            </w:r>
          </w:p>
        </w:tc>
      </w:tr>
      <w:tr w:rsidR="00C813D9" w:rsidRPr="00C77570" w:rsidTr="008B4B7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C813D9">
            <w:pPr>
              <w:numPr>
                <w:ilvl w:val="0"/>
                <w:numId w:val="34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8B4B71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>Усть-Хантайская</w:t>
            </w:r>
            <w:proofErr w:type="spellEnd"/>
            <w:r w:rsidRPr="00C77570">
              <w:rPr>
                <w:rFonts w:ascii="Arial Narrow" w:hAnsi="Arial Narrow"/>
                <w:color w:val="000000"/>
                <w:sz w:val="22"/>
                <w:szCs w:val="22"/>
              </w:rPr>
              <w:t xml:space="preserve"> ГЭС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8B4B71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АСУТП  7 (семи) гидроагрегатов по  60 МВт (всего 420МВт)  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813D9" w:rsidRPr="00C813D9" w:rsidRDefault="00C813D9" w:rsidP="008B4B71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Изготовление, поставка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, наладка, ввод в эксплуатацию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13D9" w:rsidRPr="00C813D9" w:rsidRDefault="00C813D9" w:rsidP="00C813D9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813D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2014 / 201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7</w:t>
            </w:r>
          </w:p>
        </w:tc>
      </w:tr>
      <w:tr w:rsidR="00C813D9" w:rsidRPr="003B522A" w:rsidTr="008B4B7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813D9" w:rsidRPr="00C813D9" w:rsidRDefault="00C813D9" w:rsidP="00C813D9">
            <w:pPr>
              <w:numPr>
                <w:ilvl w:val="0"/>
                <w:numId w:val="34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Красноярская ГЭС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ССПДИ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C813D9" w:rsidRPr="003B522A" w:rsidTr="008B4B7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813D9" w:rsidRPr="00C813D9" w:rsidRDefault="00C813D9" w:rsidP="00C813D9">
            <w:pPr>
              <w:numPr>
                <w:ilvl w:val="0"/>
                <w:numId w:val="34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Саяно-Шушенская ГЭС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ОАО «</w:t>
            </w:r>
            <w:proofErr w:type="spellStart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РусГидро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ССПИ-ПА, УВК ЦППС-ПА 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генерации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C813D9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оставка комплекса «</w:t>
            </w:r>
            <w:proofErr w:type="spellStart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Торнадо-ЦППС-ПА</w:t>
            </w:r>
            <w:proofErr w:type="spellEnd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,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наладка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2012</w:t>
            </w:r>
          </w:p>
        </w:tc>
      </w:tr>
      <w:tr w:rsidR="00C813D9" w:rsidRPr="003B522A" w:rsidTr="008B4B7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C813D9">
            <w:pPr>
              <w:numPr>
                <w:ilvl w:val="0"/>
                <w:numId w:val="34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C813D9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ПС Приемная 220кВ, ПС </w:t>
            </w:r>
            <w:proofErr w:type="spellStart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Игарка</w:t>
            </w:r>
            <w:proofErr w:type="spellEnd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220кВ, ПС Опорная 220 кВ, </w:t>
            </w:r>
            <w:proofErr w:type="spellStart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Курейская</w:t>
            </w:r>
            <w:proofErr w:type="spellEnd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ГЭС, </w:t>
            </w:r>
            <w:proofErr w:type="spellStart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Усть-Хантайская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ГЭС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,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Норильская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Г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ЭС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Реконструкция ССПИ-ПА противоаварийной автоматики 5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-ти КП-ПА, 3-ех УВК АДВ МЭС 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генерации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оставка оборудования телемеханики </w:t>
            </w:r>
            <w:proofErr w:type="spellStart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Торнадо-КП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C813D9" w:rsidRPr="003B522A" w:rsidTr="008B4B7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C813D9">
            <w:pPr>
              <w:numPr>
                <w:ilvl w:val="0"/>
                <w:numId w:val="34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proofErr w:type="spellStart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Богучанская</w:t>
            </w:r>
            <w:proofErr w:type="spellEnd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ГЭС МЭС Сибири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ССПИ-АРЧМ 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генерации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C813D9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оставка комплекса «</w:t>
            </w:r>
            <w:proofErr w:type="spellStart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Торнадо-КП-ПУ-АРЧМ</w:t>
            </w:r>
            <w:proofErr w:type="spellEnd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,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наладка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C813D9" w:rsidRPr="003B522A" w:rsidTr="008B4B7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C813D9">
            <w:pPr>
              <w:numPr>
                <w:ilvl w:val="0"/>
                <w:numId w:val="34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Саяно-Шушенская ГЭС ОАО «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РусГидро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ССПИ-ПА 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генерации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оставка комплекса «</w:t>
            </w:r>
            <w:proofErr w:type="spellStart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Торнадо-КП-ПА</w:t>
            </w:r>
            <w:proofErr w:type="spellEnd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2007</w:t>
            </w:r>
          </w:p>
        </w:tc>
      </w:tr>
      <w:tr w:rsidR="00C813D9" w:rsidRPr="003B522A" w:rsidTr="008B4B7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813D9" w:rsidRPr="00C77570" w:rsidRDefault="00C813D9" w:rsidP="00C813D9">
            <w:pPr>
              <w:numPr>
                <w:ilvl w:val="0"/>
                <w:numId w:val="34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Зейская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ГЭС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>ОАО «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РусГидро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 ПА 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генерации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C813D9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оставка комплекса «</w:t>
            </w:r>
            <w:proofErr w:type="spellStart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Торнадо-КП-ПА</w:t>
            </w:r>
            <w:proofErr w:type="spellEnd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наладка приема телеинформации, ретрансляции и передачи данных в ПТК ПА </w:t>
            </w:r>
            <w:proofErr w:type="spellStart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Зейской</w:t>
            </w:r>
            <w:proofErr w:type="spellEnd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ГЭС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13D9" w:rsidRPr="003B522A" w:rsidRDefault="00C813D9" w:rsidP="008B4B71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2007</w:t>
            </w:r>
          </w:p>
        </w:tc>
      </w:tr>
      <w:tr w:rsidR="00C813D9" w:rsidRPr="00072DA6" w:rsidTr="008B4B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D9" w:rsidRPr="00C77570" w:rsidRDefault="00C813D9" w:rsidP="00C813D9">
            <w:pPr>
              <w:numPr>
                <w:ilvl w:val="0"/>
                <w:numId w:val="34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D9" w:rsidRPr="00A375FE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A375FE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Новосибирская ГЭС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D9" w:rsidRPr="00A375FE" w:rsidRDefault="00C813D9" w:rsidP="008B4B71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A375FE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Распределенная система контроля гидроагрегатов; выполнялось совместно с институтом  Автоматики и электрометрии СО 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D9" w:rsidRPr="00A375FE" w:rsidRDefault="0094359E" w:rsidP="0094359E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Поставка, наладка,</w:t>
            </w:r>
            <w:r w:rsidR="00C813D9" w:rsidRPr="00A375FE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ввод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D9" w:rsidRPr="00A375FE" w:rsidRDefault="00C813D9" w:rsidP="008B4B71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A375FE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1997</w:t>
            </w:r>
          </w:p>
        </w:tc>
      </w:tr>
    </w:tbl>
    <w:p w:rsidR="00AD1934" w:rsidRDefault="00C813D9" w:rsidP="003B522A">
      <w:pPr>
        <w:pStyle w:val="1"/>
        <w:rPr>
          <w:lang w:val="ru-RU"/>
        </w:rPr>
      </w:pPr>
      <w:r>
        <w:t>I</w:t>
      </w:r>
      <w:r w:rsidR="000D0462">
        <w:t>II</w:t>
      </w:r>
      <w:r w:rsidR="000D0462" w:rsidRPr="000D0462">
        <w:rPr>
          <w:lang w:val="ru-RU"/>
        </w:rPr>
        <w:t xml:space="preserve"> </w:t>
      </w:r>
      <w:r w:rsidR="00AD1934" w:rsidRPr="003B522A">
        <w:rPr>
          <w:lang w:val="ru-RU"/>
        </w:rPr>
        <w:t xml:space="preserve">Локальные АСУТП </w:t>
      </w:r>
      <w:r w:rsidR="00AD1934" w:rsidRPr="003B522A">
        <w:rPr>
          <w:lang w:val="ru-RU"/>
        </w:rPr>
        <w:br/>
        <w:t xml:space="preserve">энергоблоков, турбоагрегатов, </w:t>
      </w:r>
      <w:proofErr w:type="spellStart"/>
      <w:r w:rsidR="00AD1934" w:rsidRPr="003B522A">
        <w:rPr>
          <w:lang w:val="ru-RU"/>
        </w:rPr>
        <w:t>котлоагрегатов</w:t>
      </w:r>
      <w:proofErr w:type="spellEnd"/>
      <w:r w:rsidR="00222E45">
        <w:rPr>
          <w:lang w:val="ru-RU"/>
        </w:rPr>
        <w:t xml:space="preserve"> и др.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3402"/>
        <w:gridCol w:w="2551"/>
        <w:gridCol w:w="1276"/>
      </w:tblGrid>
      <w:tr w:rsidR="00072DA6" w:rsidRPr="00072DA6" w:rsidTr="008C21B4">
        <w:trPr>
          <w:trHeight w:val="240"/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BC1524" w:rsidP="008C21B4">
            <w:pPr>
              <w:spacing w:before="60" w:after="60"/>
              <w:ind w:left="-170"/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ru-RU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ru-RU"/>
              </w:rPr>
              <w:t>Объект</w:t>
            </w:r>
            <w:r w:rsidR="00297E8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ru-RU"/>
              </w:rPr>
              <w:t xml:space="preserve"> / Заказчик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ru-RU"/>
              </w:rPr>
              <w:t>Описание проекта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ru-RU"/>
              </w:rPr>
              <w:t>Объем работ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297E81" w:rsidP="00297E81">
            <w:pPr>
              <w:spacing w:before="60" w:after="6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ru-RU"/>
              </w:rPr>
              <w:t>Год</w:t>
            </w:r>
          </w:p>
        </w:tc>
      </w:tr>
      <w:tr w:rsidR="000C7B62" w:rsidRPr="003720FA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C7B62" w:rsidRPr="00072DA6" w:rsidRDefault="000C7B62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7B62" w:rsidRDefault="003720FA" w:rsidP="003720FA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3720FA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Краснодарская ТЭЦ. ПГУ-410 МВт.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C7B62" w:rsidRPr="005D0D4D" w:rsidRDefault="003720FA" w:rsidP="009B1807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 w:rsidRPr="003720FA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Изменение структурной схемы управления регулятором мощности блока (РМБ)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C7B62" w:rsidRPr="00072DA6" w:rsidRDefault="003720FA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наладка, 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7B62" w:rsidRDefault="003720FA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2017</w:t>
            </w:r>
          </w:p>
        </w:tc>
      </w:tr>
      <w:tr w:rsidR="000C7B62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C7B62" w:rsidRPr="00072DA6" w:rsidRDefault="000C7B62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7B62" w:rsidRDefault="003720FA" w:rsidP="003720FA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3720FA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АО «</w:t>
            </w:r>
            <w:proofErr w:type="spellStart"/>
            <w:r w:rsidRPr="003720FA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СибИАЦ</w:t>
            </w:r>
            <w:proofErr w:type="spellEnd"/>
            <w:r w:rsidRPr="003720FA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C7B62" w:rsidRPr="005D0D4D" w:rsidRDefault="003720FA" w:rsidP="009B1807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 w:rsidRPr="003720FA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Мобильный измерительный комплекс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C7B62" w:rsidRPr="00072DA6" w:rsidRDefault="003720FA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Производство и поставка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7B62" w:rsidRDefault="003720FA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2016</w:t>
            </w:r>
          </w:p>
        </w:tc>
      </w:tr>
      <w:tr w:rsidR="000C7B62" w:rsidRPr="00072DA6" w:rsidTr="000C7B62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C7B62" w:rsidRPr="00072DA6" w:rsidRDefault="000C7B62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7B62" w:rsidRDefault="000C7B62" w:rsidP="000C7B62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C7B62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Краснодарская ТЭЦ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эн</w:t>
            </w:r>
            <w:r w:rsidRPr="000C7B62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ергоблок ПГУ-410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C7B62" w:rsidRPr="005D0D4D" w:rsidRDefault="000C7B62" w:rsidP="000C7B62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 w:rsidRPr="000C7B62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 xml:space="preserve">Интеграция САУ "Системы испарительного охлаждения воздуха КВОУ" в </w:t>
            </w:r>
            <w:proofErr w:type="gramStart"/>
            <w:r w:rsidRPr="000C7B62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общую</w:t>
            </w:r>
            <w:proofErr w:type="gramEnd"/>
            <w:r w:rsidRPr="000C7B62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 xml:space="preserve"> АСУТП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C7B62" w:rsidRPr="00072DA6" w:rsidRDefault="000C7B62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7B62" w:rsidRDefault="000C7B62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2016</w:t>
            </w:r>
          </w:p>
        </w:tc>
      </w:tr>
      <w:tr w:rsidR="000C7B62" w:rsidRPr="000C7B62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C7B62" w:rsidRPr="00072DA6" w:rsidRDefault="000C7B62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7B62" w:rsidRDefault="000C7B62" w:rsidP="000C7B62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C7B62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ТЭЦ-1 АО "Астана Энергия"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C7B62" w:rsidRPr="005D0D4D" w:rsidRDefault="000C7B62" w:rsidP="009B1807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 w:rsidRPr="000C7B62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Расширение АСУТП котла №5 ТЭЦ-1 АО "Астана Энергия" в связи с введением на котле верхнего воздушного дутья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C7B62" w:rsidRPr="00072DA6" w:rsidRDefault="000C7B62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поставка, монтаж, 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7B62" w:rsidRDefault="000C7B62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2015/2016</w:t>
            </w:r>
          </w:p>
        </w:tc>
      </w:tr>
      <w:tr w:rsidR="004F693A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4F693A" w:rsidRPr="00072DA6" w:rsidRDefault="004F693A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F693A" w:rsidRDefault="009B1807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Насосная станция по ул. Боткина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  <w:t>г. Красноярск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F693A" w:rsidRPr="005D0D4D" w:rsidRDefault="009B1807" w:rsidP="009B1807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 w:rsidRPr="005D0D4D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Автоматизированная система управления подкачивающей насосной станцией тепловой сети П27 производительностью 2500 т/час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F693A" w:rsidRPr="00072DA6" w:rsidRDefault="009B1807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поставка, монтаж, 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693A" w:rsidRDefault="009B1807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2015</w:t>
            </w:r>
          </w:p>
        </w:tc>
      </w:tr>
      <w:tr w:rsidR="002B149E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2B149E" w:rsidRPr="00072DA6" w:rsidRDefault="002B149E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B149E" w:rsidRDefault="004F693A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ИФП СОРАН КТИМП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B149E" w:rsidRPr="005D0D4D" w:rsidRDefault="004F693A" w:rsidP="002B149E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 w:rsidRPr="005D0D4D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Мобильный измерительный комплекс</w:t>
            </w:r>
            <w:r w:rsidR="003B49B7" w:rsidRPr="005D0D4D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 xml:space="preserve"> (8хТС, 16х</w:t>
            </w:r>
            <w:r w:rsidR="003B49B7" w:rsidRPr="005D0D4D">
              <w:rPr>
                <w:rFonts w:ascii="Arial Narrow" w:hAnsi="Arial Narrow"/>
                <w:color w:val="0C0C0C"/>
                <w:sz w:val="22"/>
                <w:szCs w:val="22"/>
              </w:rPr>
              <w:t>AI</w:t>
            </w:r>
            <w:r w:rsidR="003B49B7" w:rsidRPr="005D0D4D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B149E" w:rsidRPr="00072DA6" w:rsidRDefault="004F693A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Производство и поставка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149E" w:rsidRDefault="004F693A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2015</w:t>
            </w:r>
          </w:p>
        </w:tc>
      </w:tr>
      <w:tr w:rsidR="000133BF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133BF" w:rsidRPr="00FE7F7C" w:rsidRDefault="000133BF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133BF" w:rsidRPr="00FE7F7C" w:rsidRDefault="002B149E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FE7F7C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Красноярская ТЭЦ-1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133BF" w:rsidRPr="005D0D4D" w:rsidRDefault="002B149E" w:rsidP="002B149E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5D0D4D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Информационно-измерительная система с функциями авторегулирования, защит и блокировок котлов №8–12</w:t>
            </w:r>
            <w:r w:rsidRPr="005D0D4D">
              <w:rPr>
                <w:rStyle w:val="apple-converted-space"/>
                <w:rFonts w:ascii="Arial Narrow" w:hAnsi="Arial Narrow"/>
                <w:color w:val="0C0C0C"/>
                <w:sz w:val="22"/>
                <w:szCs w:val="22"/>
                <w:lang w:val="ru-RU"/>
              </w:rPr>
              <w:t xml:space="preserve"> </w:t>
            </w:r>
            <w:r w:rsidRPr="005D0D4D">
              <w:rPr>
                <w:rStyle w:val="apple-converted-space"/>
                <w:rFonts w:ascii="Arial Narrow" w:hAnsi="Arial Narrow"/>
                <w:color w:val="0C0C0C"/>
                <w:sz w:val="22"/>
                <w:szCs w:val="22"/>
                <w:lang w:val="ru-RU"/>
              </w:rPr>
              <w:br/>
              <w:t>ПК-10Ш-2 (</w:t>
            </w:r>
            <w:r w:rsidR="004F693A" w:rsidRPr="005D0D4D">
              <w:rPr>
                <w:rStyle w:val="apple-converted-space"/>
                <w:rFonts w:ascii="Arial Narrow" w:hAnsi="Arial Narrow"/>
                <w:color w:val="0C0C0C"/>
                <w:sz w:val="22"/>
                <w:szCs w:val="22"/>
                <w:lang w:val="ru-RU"/>
              </w:rPr>
              <w:t>4х</w:t>
            </w:r>
            <w:r w:rsidRPr="005D0D4D">
              <w:rPr>
                <w:rStyle w:val="apple-converted-space"/>
                <w:rFonts w:ascii="Arial Narrow" w:hAnsi="Arial Narrow"/>
                <w:color w:val="0C0C0C"/>
                <w:sz w:val="22"/>
                <w:szCs w:val="22"/>
                <w:lang w:val="ru-RU"/>
              </w:rPr>
              <w:t>138 МВт)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133BF" w:rsidRPr="00FE7F7C" w:rsidRDefault="002B149E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FE7F7C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Проектирование, поставка, монтаж, 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33BF" w:rsidRPr="00FE7F7C" w:rsidRDefault="002B149E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FE7F7C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2015</w:t>
            </w:r>
          </w:p>
        </w:tc>
      </w:tr>
      <w:tr w:rsidR="00297E81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297E81" w:rsidRPr="00072DA6" w:rsidRDefault="00297E81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97E81" w:rsidRPr="00072DA6" w:rsidRDefault="00E900BC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Технопарк н</w:t>
            </w:r>
            <w:r w:rsidR="00297E81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овосибирского Академ</w:t>
            </w:r>
            <w:r w:rsidR="00297E81" w:rsidRPr="00E900BC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городка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97E81" w:rsidRPr="005D0D4D" w:rsidRDefault="00297E81" w:rsidP="00297E81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5D0D4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 лабораторного оборудования для учебного центра</w:t>
            </w:r>
            <w:r w:rsidR="00FF39E0" w:rsidRPr="005D0D4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Шкаф контроллера (2х</w:t>
            </w:r>
            <w:r w:rsidR="00FF39E0" w:rsidRPr="005D0D4D">
              <w:rPr>
                <w:rFonts w:ascii="Arial Narrow" w:hAnsi="Arial Narrow"/>
                <w:color w:val="000000"/>
                <w:sz w:val="22"/>
                <w:szCs w:val="22"/>
              </w:rPr>
              <w:t>CPU</w:t>
            </w:r>
            <w:r w:rsidR="00FF39E0" w:rsidRPr="005D0D4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FF39E0" w:rsidRPr="005D0D4D">
              <w:rPr>
                <w:rFonts w:ascii="Arial Narrow" w:hAnsi="Arial Narrow"/>
                <w:color w:val="000000"/>
                <w:sz w:val="22"/>
                <w:szCs w:val="22"/>
              </w:rPr>
              <w:t>Gridex</w:t>
            </w:r>
            <w:r w:rsidR="00FF39E0" w:rsidRPr="005D0D4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, 8</w:t>
            </w:r>
            <w:r w:rsidR="00FF39E0" w:rsidRPr="005D0D4D">
              <w:rPr>
                <w:rFonts w:ascii="Arial Narrow" w:hAnsi="Arial Narrow"/>
                <w:color w:val="000000"/>
                <w:sz w:val="22"/>
                <w:szCs w:val="22"/>
              </w:rPr>
              <w:t>x</w:t>
            </w:r>
            <w:r w:rsidR="00FF39E0" w:rsidRPr="005D0D4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ТП, 8хТС, 16х</w:t>
            </w:r>
            <w:r w:rsidR="00FF39E0" w:rsidRPr="005D0D4D">
              <w:rPr>
                <w:rFonts w:ascii="Arial Narrow" w:hAnsi="Arial Narrow"/>
                <w:color w:val="000000"/>
                <w:sz w:val="22"/>
                <w:szCs w:val="22"/>
              </w:rPr>
              <w:t>AI</w:t>
            </w:r>
            <w:r w:rsidR="00FF39E0" w:rsidRPr="005D0D4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, 4</w:t>
            </w:r>
            <w:r w:rsidR="00FF39E0" w:rsidRPr="005D0D4D">
              <w:rPr>
                <w:rFonts w:ascii="Arial Narrow" w:hAnsi="Arial Narrow"/>
                <w:color w:val="000000"/>
                <w:sz w:val="22"/>
                <w:szCs w:val="22"/>
              </w:rPr>
              <w:t>xAO</w:t>
            </w:r>
            <w:r w:rsidR="00FF39E0" w:rsidRPr="005D0D4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97E81" w:rsidRPr="00072DA6" w:rsidRDefault="00297E81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поставка, ввод в эксплуатацию, обучение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7E81" w:rsidRPr="00072DA6" w:rsidRDefault="00297E81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2015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Краснодарская ТЭЦ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Создание информационно-управляющих систем блока ПГУ-410 МВт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5D0D4D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ООО «</w:t>
            </w:r>
            <w:r w:rsidRPr="00E900BC">
              <w:rPr>
                <w:rFonts w:ascii="Arial Narrow" w:hAnsi="Arial Narrow"/>
                <w:color w:val="000000"/>
                <w:sz w:val="21"/>
                <w:szCs w:val="21"/>
                <w:lang w:val="ru-RU"/>
              </w:rPr>
              <w:t>ЮГЭНЕРГОИНЖИНИРИНГ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, г. Краснодар.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Мобильный измерительный комплекс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Производство и поставка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Кузнецкая ТЭЦ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Автоматизированная система сбора параметров работы оборудования и анализа ТЭП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Краснодарская ТЭЦ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C96C07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Создание информационно-управляющих систем блока ПГУ-410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поставка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Томская ГРЭС-2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Сервисно-ремонтное обслуживание ЭЧСР турбины №2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 оборудования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Новосибирская ТЭЦ-5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Система Температурного Контроля (СТК) турбоагрегата энергоблока №3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ОАО </w:t>
            </w:r>
            <w:r w:rsid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СибЛитМаш</w:t>
            </w:r>
            <w:r w:rsid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506459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АСУТП литья под давлением</w:t>
            </w:r>
            <w:r w:rsid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. Автоматизация 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комплекса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А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711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10-00-001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для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точного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литья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под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давлением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деталей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сложной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формы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(1 - 70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кг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.)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из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литейных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цветных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металлов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и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сплавов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с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усилием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запирания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до</w:t>
            </w:r>
            <w:r w:rsidR="00506459" w:rsidRPr="0050645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35000 </w:t>
            </w:r>
            <w:r w:rsidR="00506459" w:rsidRPr="00506459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кН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Разработка и производство специализированных модулей и программного обеспечения,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A52063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</w:t>
            </w:r>
            <w:r w:rsidR="00A52063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3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Новосибирская ТЭЦ-5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Стенд испытательный по обслуживанию СИБЭКО энергоблока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Производство и поставка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ООО </w:t>
            </w:r>
            <w:r w:rsidR="008476E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Терра Импэкс</w:t>
            </w:r>
            <w:r w:rsidR="008476E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Мобильный измерительный комплекс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Производство и поставка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Новосибирская ТЭЦ-5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B72E49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Система температурного к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онтроля (СТК) турбоагрегата энергоблока №2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Новосибирская ТЭЦ-5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B72E49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Модернизация регистратора аварийных с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итуаций (РАС) энергоблока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Новосибирская ТЭЦ-5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Модернизация информационной системы энергоблока №1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Экибастузская ГРЭС-1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Анализ технического проекта автоматики котла №2 , разработка структурных схем регулятора питания и регулятора топлива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Новосибирская ТЭЦ-5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B72E49" w:rsidP="00B72E4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Система т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емпературного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онтроля (СТК) турбоагрегата энергоблока №1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2012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Красноярская ТЭЦ-3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АСУТП дробеочистки котла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BC1524" w:rsidP="00BC1524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2012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B72E4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ОАО </w:t>
            </w:r>
            <w:r w:rsidR="00B72E4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Бийскэнерго</w:t>
            </w:r>
            <w:r w:rsidR="00B72E4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АСУТП растопочной схемы котлов ст.№№7-16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2012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Ново-Кемеровская ТЭЦ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BC1524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АСУТП топливоподачи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BC1524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2012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Красноярская ТЭЦ-3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АСУТП топливоподачи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Котельная завода </w:t>
            </w:r>
            <w:r w:rsidR="007E6A3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br/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«Омский Каучук»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ЭЧСР 2 турбин Р-12-3,4/1,0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Красноярская теплосеть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АСУ НС на тепломагистрали "06" между ТК КС36 и ТК 0629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Томская ГРЭС-2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АСУТП газового тракта котлоагрегата ТП-230-2 ст.№4 Томской ГРЭС-2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B72E4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ТЭЦ ООО </w:t>
            </w:r>
            <w:r w:rsidR="00B72E4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Юргинский машзавод</w:t>
            </w:r>
            <w:r w:rsidR="00B72E4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АСУТП систем газоснабжения котлов №1-3,6,7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комплексная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Карагандинская ТЭЦ-3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ЭЧСР турбоагрегата Т-120/140-12,8 ЛМЗ ст.№5.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комплексная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Гусиноозерская ГРЭС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ЭЧСР турбоагрегата К-210-130-3 ЛМЗ ст.№4.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комплексная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Красноярская ТЭЦ-3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ЭЧСР Турбины Т-185/220-12,8-2 ЛМЗ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2010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Бийская ТЭЦ-1, ООО Бийскэнерго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ЭЧСР турбины Т50/60-130 ТМЗ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2010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ТЭЦ-4 «Омскэнерго»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АСР котлоагрегата ст. №12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2009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ТЭЦ-4 «Омскэнерго»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АСР котлоагрегата ст. №5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2009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5D0D4D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ООО «Томскнефтехим»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Автоматизированная система контроля и управления газовым трактом котла № 3 БКЗ-75 заводской котельной; топливо:  газ, мазут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поставка,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, наладка, ввод в эксплуатацию и гарантийное обслуживание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2008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Рефтинская ГРЭС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ЭЧСР турбоагрегата K-330-24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2008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5D0D4D" w:rsidP="005D0D4D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ТЭС «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Плевля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, Черногория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Автоматизированная система управления розжигом мазутных форсунок и контроля положения факела в топке парового котла;топливо: мазут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2007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Приморская ГРЭС Хабаровский кр., Россия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Разработка проекта замены средств автоматического регулирования энергоблока 210 МВт; топливо: угольная пыль, мазут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Проектирование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2006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5D0D4D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Усть-Каменогорская ТЭЦ, Казахстан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Автоматическая система вибродиагностики турбогенераторов ст. № 8,9,10 на основе датчиков и</w:t>
            </w:r>
            <w:r w:rsidR="00887A2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преобразователей «Вибробит-300»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2006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887A29" w:rsidP="00887A2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ТЭЦ-2 АО «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Астана Энергия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B72E49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Информационная система (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ИС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)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водно-химического режима, ИС коммерческого учета отпуска тепла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2006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887A29" w:rsidP="00887A2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ТЭЦ-5 ОАО «Новосибирскэнерго»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Автоматическая система температурного контроля (АСТК) генератора блока 200 МВт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2005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887A29" w:rsidP="00887A2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ГРЭС-2 «Томскэнерго»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Информационно- измерительная система для р</w:t>
            </w:r>
            <w:r w:rsidR="00887A2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асчета ТЭП станции на базе ПТК «Торнадо-I»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2003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887A29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ТЭС «Плевля»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Черногория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АСУ ТП аппаратов водяной</w:t>
            </w:r>
            <w:r w:rsidR="00B72E4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обдувки топки котла и паровой пушечной 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обдувки окон газозаборных </w:t>
            </w:r>
            <w:r w:rsidR="00887A2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шахт ТЭС на базе ПТК «Торнадо-I»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шеф-наладка,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2000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9E48B1" w:rsidP="009E48B1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Кузнецкая ТЭЦ «Кузбассэнерго» 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Новокузнецк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</w:t>
            </w:r>
            <w:r w:rsidR="00887A29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У ТП топливоподачи на базе ПТК «Торнадо-M»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шеф-наладка,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2000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B72E49" w:rsidP="00B72E49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ТЭС «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Иминь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Китай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АСУ ТП аппаратов водяной очистки поверхностей нагрева к</w:t>
            </w:r>
            <w:r w:rsidR="009E48B1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отла ТЭС на базе ПТК «Торнадо-I»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шеф-наладка,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2000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E04BA5" w:rsidP="00E04BA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ТЭС «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Костолац-Б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="00072DA6"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Сербия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E04BA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Система управления пылесистемами двух котлов производительностью</w:t>
            </w:r>
            <w:r w:rsidR="00E04BA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1000 т пара в час на базе ПТК «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Торнадо-M</w:t>
            </w:r>
            <w:r w:rsidR="00E04BA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 в части ПТК, поставка,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шеф-наладка,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2000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E04BA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ТЭС </w:t>
            </w:r>
            <w:r w:rsidR="00E04BA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Костолац-Б</w:t>
            </w:r>
            <w:r w:rsidR="00E04BA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Сербия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E04BA5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Управление системой пневмообрушения бункеров сырого угля на базе ПТК </w:t>
            </w:r>
            <w:r w:rsidR="00E04BA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Торнадо-M</w:t>
            </w:r>
            <w:r w:rsidR="00E04BA5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поставка,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шеф-наладка,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2000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D36A0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Новосибирская ГЭС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Распределенная система контроля гидроагрегатов; исполнитель: ин-т Автоматики и электрометрии СО РАН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Оборудование и программное обеспечение,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, консультации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1997</w:t>
            </w:r>
          </w:p>
        </w:tc>
      </w:tr>
      <w:tr w:rsidR="00072DA6" w:rsidRPr="00072DA6" w:rsidTr="008C21B4">
        <w:trPr>
          <w:trHeight w:val="240"/>
        </w:trPr>
        <w:tc>
          <w:tcPr>
            <w:tcW w:w="568" w:type="dxa"/>
            <w:shd w:val="clear" w:color="auto" w:fill="auto"/>
            <w:vAlign w:val="center"/>
            <w:hideMark/>
          </w:tcPr>
          <w:p w:rsidR="00072DA6" w:rsidRPr="00072DA6" w:rsidRDefault="00072DA6" w:rsidP="008C21B4">
            <w:pPr>
              <w:numPr>
                <w:ilvl w:val="0"/>
                <w:numId w:val="28"/>
              </w:numPr>
              <w:spacing w:before="60" w:after="60"/>
              <w:ind w:left="-170" w:firstLine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72DA6" w:rsidRPr="00072DA6" w:rsidRDefault="00072DA6" w:rsidP="00D36A0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ТЭЦ-5 ОАО </w:t>
            </w:r>
            <w:r w:rsidR="00D36A03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Новосибирскэ</w:t>
            </w:r>
            <w:r w:rsidR="00D36A03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нерго»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72DA6" w:rsidRPr="00072DA6" w:rsidRDefault="00072DA6" w:rsidP="00D36A0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Регистратор аварийных ситуаций</w:t>
            </w:r>
            <w:r w:rsidR="00D36A03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на энергоблоке №1 на базе ПТК «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Торнадо-М</w:t>
            </w:r>
            <w:r w:rsidR="00D36A03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Разработка в части ПТК,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шеф-наладка, </w:t>
            </w:r>
            <w:r w:rsidR="007A0FAD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DA6" w:rsidRPr="00072DA6" w:rsidRDefault="00072DA6" w:rsidP="00072DA6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1996</w:t>
            </w:r>
          </w:p>
        </w:tc>
      </w:tr>
    </w:tbl>
    <w:p w:rsidR="00072DA6" w:rsidRPr="00072DA6" w:rsidRDefault="00072DA6" w:rsidP="00072DA6">
      <w:pPr>
        <w:rPr>
          <w:rFonts w:ascii="Calibri" w:hAnsi="Calibri"/>
          <w:lang w:val="ru-RU"/>
        </w:rPr>
      </w:pPr>
    </w:p>
    <w:p w:rsidR="005E688E" w:rsidRPr="003B522A" w:rsidRDefault="000D0462" w:rsidP="003B522A">
      <w:pPr>
        <w:pStyle w:val="1"/>
        <w:rPr>
          <w:lang w:val="ru-RU"/>
        </w:rPr>
      </w:pPr>
      <w:r>
        <w:lastRenderedPageBreak/>
        <w:t>I</w:t>
      </w:r>
      <w:r w:rsidR="00C813D9">
        <w:t>V</w:t>
      </w:r>
      <w:r>
        <w:t xml:space="preserve"> </w:t>
      </w:r>
      <w:r w:rsidR="005E688E" w:rsidRPr="003B522A">
        <w:rPr>
          <w:lang w:val="ru-RU"/>
        </w:rPr>
        <w:t>АСУТП котельных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2615"/>
        <w:gridCol w:w="3369"/>
        <w:gridCol w:w="2533"/>
        <w:gridCol w:w="1402"/>
      </w:tblGrid>
      <w:tr w:rsidR="00564A7E" w:rsidRPr="003B522A" w:rsidTr="008C21B4">
        <w:trPr>
          <w:trHeight w:val="240"/>
          <w:tblHeader/>
        </w:trPr>
        <w:tc>
          <w:tcPr>
            <w:tcW w:w="571" w:type="dxa"/>
            <w:shd w:val="clear" w:color="auto" w:fill="auto"/>
            <w:vAlign w:val="center"/>
            <w:hideMark/>
          </w:tcPr>
          <w:p w:rsidR="00564A7E" w:rsidRPr="003B522A" w:rsidRDefault="00564A7E" w:rsidP="00564A7E">
            <w:pPr>
              <w:spacing w:before="60" w:after="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№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564A7E" w:rsidRPr="003B522A" w:rsidRDefault="00564A7E" w:rsidP="00564A7E">
            <w:pPr>
              <w:spacing w:before="60" w:after="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Объект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564A7E" w:rsidRPr="003B522A" w:rsidRDefault="00564A7E" w:rsidP="00564A7E">
            <w:pPr>
              <w:spacing w:before="60" w:after="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Описание проекта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564A7E" w:rsidRPr="003B522A" w:rsidRDefault="00564A7E" w:rsidP="00564A7E">
            <w:pPr>
              <w:spacing w:before="60" w:after="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Объем работ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564A7E" w:rsidRPr="003B522A" w:rsidRDefault="00CC7F80" w:rsidP="00CC7F80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Год</w:t>
            </w:r>
          </w:p>
        </w:tc>
      </w:tr>
      <w:tr w:rsidR="006262CE" w:rsidRPr="006262CE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6262CE" w:rsidRPr="003B522A" w:rsidRDefault="006262CE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6262CE" w:rsidRDefault="006262CE" w:rsidP="006262CE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</w:t>
            </w:r>
            <w:r w:rsidRPr="006262C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отельн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ая</w:t>
            </w:r>
            <w:r w:rsidRPr="006262C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ОАО "</w:t>
            </w:r>
            <w:proofErr w:type="spellStart"/>
            <w:r w:rsidRPr="006262C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Сибмолоко</w:t>
            </w:r>
            <w:proofErr w:type="spellEnd"/>
            <w:r w:rsidRPr="006262C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" в г</w:t>
            </w:r>
            <w:proofErr w:type="gramStart"/>
            <w:r w:rsidRPr="006262C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.Н</w:t>
            </w:r>
            <w:proofErr w:type="gramEnd"/>
            <w:r w:rsidRPr="006262C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овосибирске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6262CE" w:rsidRPr="003B522A" w:rsidRDefault="006262CE" w:rsidP="00E91A5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6262C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Модернизация ПТК АСУТП котла №2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6262CE" w:rsidRPr="00E91A5E" w:rsidRDefault="006262CE" w:rsidP="006E56AB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E91A5E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  <w:r w:rsidRPr="00E91A5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E91A5E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поставка</w:t>
            </w:r>
            <w:r w:rsidRPr="00E91A5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E91A5E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наладка</w:t>
            </w:r>
            <w:r w:rsidRPr="00E91A5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E91A5E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и</w:t>
            </w:r>
            <w:r w:rsidRPr="00E91A5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 </w:t>
            </w:r>
            <w:r w:rsidRPr="00E91A5E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ввод</w:t>
            </w:r>
            <w:r w:rsidRPr="00E91A5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E91A5E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</w:t>
            </w:r>
            <w:r w:rsidRPr="00E91A5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E91A5E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6262CE" w:rsidRDefault="006262CE" w:rsidP="00CC7F80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2016/2017</w:t>
            </w:r>
          </w:p>
        </w:tc>
      </w:tr>
      <w:tr w:rsidR="00E91A5E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E91A5E" w:rsidRPr="003B522A" w:rsidRDefault="00E91A5E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E91A5E" w:rsidRDefault="00E91A5E" w:rsidP="006E56AB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ПАО </w:t>
            </w:r>
            <w:r w:rsidR="00A04087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Татнефть</w:t>
            </w:r>
            <w:r w:rsidR="00A04087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E91A5E" w:rsidRPr="009B1807" w:rsidRDefault="00E91A5E" w:rsidP="00E91A5E">
            <w:pPr>
              <w:spacing w:before="60" w:after="60"/>
              <w:rPr>
                <w:rFonts w:ascii="Trebuchet MS" w:hAnsi="Trebuchet MS"/>
                <w:color w:val="0C0C0C"/>
                <w:sz w:val="23"/>
                <w:szCs w:val="23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Система автоматизированного управления</w:t>
            </w:r>
            <w:r w:rsidRPr="00E91A5E">
              <w:rPr>
                <w:rFonts w:ascii="Trebuchet MS" w:hAnsi="Trebuchet MS"/>
                <w:color w:val="0C0C0C"/>
                <w:sz w:val="23"/>
                <w:szCs w:val="23"/>
                <w:lang w:val="ru-RU"/>
              </w:rPr>
              <w:t xml:space="preserve"> </w:t>
            </w:r>
            <w:r w:rsidRPr="00072DAC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10-ю паровыми котлами ДЕ-25-3,9 блочно-модульных котельных установок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E91A5E" w:rsidRDefault="00E91A5E" w:rsidP="006E56AB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E91A5E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  <w:r w:rsidRPr="00E91A5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E91A5E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поставка</w:t>
            </w:r>
            <w:r w:rsidRPr="00E91A5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E91A5E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наладка</w:t>
            </w:r>
            <w:r w:rsidRPr="00E91A5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E91A5E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и</w:t>
            </w:r>
            <w:r w:rsidRPr="00E91A5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 </w:t>
            </w:r>
            <w:r w:rsidRPr="00E91A5E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ввод</w:t>
            </w:r>
            <w:r w:rsidRPr="00E91A5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E91A5E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в</w:t>
            </w:r>
            <w:r w:rsidRPr="00E91A5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E91A5E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E91A5E" w:rsidRDefault="00E91A5E" w:rsidP="00CC7F80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2015</w:t>
            </w:r>
            <w:r w:rsidR="006262CE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/2017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A04087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 w:rsidR="00AC0135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АО «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Сибантрацит</w:t>
            </w:r>
            <w:r w:rsidR="00AC0135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AC0135" w:rsidP="00AC0135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Котельная участка «Северный»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САУ водогрейного котла КВц-3,15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ТЭЦ по ул. Одоевского в г. Новосибирске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Система автоматизированного управления котлов №5 и №6 мини ТЭЦ 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A04087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ООО «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Томскнефтехи</w:t>
            </w:r>
            <w:r w:rsidR="00ED20BF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Техническое перевооружение газопроводов котла №8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Проектирование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A04087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ООО «</w:t>
            </w:r>
            <w:r w:rsidR="00ED20BF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Томскнефтехим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Корректировка проектной документации верхнего уровня АСУТП газового тракта котла №5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Проектирование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ТЭЦ по ул. Одоевского в г. Новосибирске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Техническое перевооружение котельной локального источника теплоснабжения по ул. Одоевского в Первомайском районе </w:t>
            </w:r>
            <w:r w:rsidR="00072DAC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г. Новосибирска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ED20BF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ОАО </w:t>
            </w:r>
            <w:r w:rsidR="00072DAC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«НАПО им. В.П. Чкалова»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Расширение АСУ ТП котельной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2012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ED20BF" w:rsidP="00BC70A3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Котельная «Новая»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>МУП г. Бердск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АСУТП котла №12  «Комбинат бытовых услуг» 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222E45" w:rsidP="00BC70A3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Томский филиал ОАО «ТГК-11». Пиковая резервная котельная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АСУТП газового тракта котлоагрегата ПТВМ-180 ст.№4 Томской ПРК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2010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222E45" w:rsidP="00FA323D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ООО </w:t>
            </w:r>
            <w:r w:rsidR="00FA323D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Томскнефтехим</w:t>
            </w:r>
            <w:r w:rsidR="00FA323D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Автоматизированная система контроля и управления газовым трактом котла № 3 БКЗ-75 заводской котельной; топливо:  газ, мазут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поставка,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, наладка, ввод в эксплуатацию и гарантийное обслуживание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2008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576EB1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</w:t>
            </w:r>
            <w:r w:rsidR="00FA323D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АО «Новосибирский электродный завод»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Автоматизированная система управления розжигом четырех газовых котлов БКЗ-75/39 заводской котельной; топливо: природный газ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поставка,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, наладка, ввод в эксплуатацию и гарантийное обслуживание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2007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222E45" w:rsidP="00FA323D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МУП </w:t>
            </w:r>
            <w:r w:rsidR="00FA323D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«Салехардэнерго»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, Тюменская обл., Россия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АСУТП шести крышных к</w:t>
            </w:r>
            <w:r w:rsidR="00AC0135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отельных на базе ПТК «ТОРНАДО-F»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; топливо: природный газ, ДТ  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Проектирование и поставка ПТК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2006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222E45" w:rsidP="00FA323D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МУП </w:t>
            </w:r>
            <w:r w:rsidR="00FA323D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Салехардэнерго</w:t>
            </w:r>
            <w:r w:rsidR="00FA323D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, Тюменская обл., Россия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АСУТП котельной в составе двух котлов типа ЗИОСАБ-2000, одного котла ЗИОСАБ-500 и общекотельного обор</w:t>
            </w:r>
            <w:r w:rsidR="00AC0135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удования на базе ПТК «ТОРНАДО-F»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топливо: природный газ, ДТ  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Проектирование и поставка ПТК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2005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FA323D" w:rsidP="00FA323D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Филиал «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Тепловые сети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ОАО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Томскэнерго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Комплексная АСУ ТП двух водогрейных котлов КВГМ-150 и общекотельного оборудования; топливо: газ, мазут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2005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FA323D" w:rsidP="00FA323D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ОАО «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Бер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дский электромеханический завод»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FA323D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Комплексная АСУТП двух котлов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КВГМ-50; топливо: газ, мазут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2005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576EB1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</w:t>
            </w:r>
            <w:r w:rsidR="00FA323D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АО «Черниговец» 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</w:t>
            </w:r>
            <w:r w:rsidR="00FA323D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емеровская обл.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Комплексная АСУТП трех котлов типа ДКВР-20 и общекотельного оборудования; топливо: уголь, мазут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2005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222E45" w:rsidP="00FA323D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ОАО </w:t>
            </w:r>
            <w:r w:rsidR="00FA323D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«НАПО им. В. П. Чкалова»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Новосибирск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АСУ ТП котельной в составе двух паровых ДЕ-25, двух водогрейных котлов КВГМ-20 и общекотельного оборудования; топливо: газ, мазут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2003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FA323D" w:rsidP="00FA323D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ООО «Сибирская Пивоваренная Компания»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, Новосибирск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АСУ ТП котел</w:t>
            </w:r>
            <w:r w:rsidR="00072DAC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ьной завода базе ПТК «Торнадо-I»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в составе двух котлов ДЕ-25 и общекотельной части; топливо: газ, мазут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2002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222E45" w:rsidP="00FA323D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Культурный Центр на пл. Маркса Новосибирск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АСУ ТП энергетического комплекса Культурного Центра, включая два водогрейных котла ЗИОСАБ-3000; топливо: газ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2002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FA323D" w:rsidP="00FA323D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ОАО «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Сибирское молоко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 («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Вимм-Билль-Данн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) Новосибирск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AC0135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АСУ ТП котельно</w:t>
            </w:r>
            <w:r w:rsidR="00AC0135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й завода на базе ПТК «Торнадо-I»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; тип котла КЕ-10-14; топливо: газ, мазут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2002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FA323D" w:rsidP="00FA323D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ЗАО «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АК Алроса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респ. Саха (Якутия)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Комплексная АСУ ТП Центральной котельной Айха</w:t>
            </w:r>
            <w:r w:rsidR="00AC0135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льского ГОКа на базе «Торнадо-I»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; два котла ДЕ-6,5-14ГМ, шесть котлов КВ-ГМ-30; топливо: газ, ДТ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поставка,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2001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222E45">
            <w:pPr>
              <w:numPr>
                <w:ilvl w:val="0"/>
                <w:numId w:val="32"/>
              </w:numPr>
              <w:spacing w:before="60"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FA323D" w:rsidP="00FA323D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ОАО «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Бер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дский электромеханический завод»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Новосибирская обл.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АСУ Т</w:t>
            </w:r>
            <w:r w:rsidR="00AC0135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 котельной завода на базе ПТК «Торнадо-I»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: паровой котел типа ДКВР-10, два водогрейных котла типа ПТВМ-30, общекотельная часть; топливо: газ, мазут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 в части ПТК,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шеф-наладка,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1999</w:t>
            </w:r>
          </w:p>
        </w:tc>
      </w:tr>
      <w:tr w:rsidR="00222E45" w:rsidRPr="003B522A" w:rsidTr="00222E45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222E45" w:rsidRPr="003B522A" w:rsidRDefault="00FA323D" w:rsidP="00FA323D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ОАО «Новосибирский жировой комбинат»</w:t>
            </w:r>
            <w:r w:rsidR="00222E45"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Новосибирск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222E45" w:rsidRPr="003B522A" w:rsidRDefault="00222E45" w:rsidP="00FA323D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АСУ ТП котел</w:t>
            </w:r>
            <w:r w:rsidR="00FA323D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ьной № 2 комбината на базе ПТК 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Торнадо-I</w:t>
            </w:r>
            <w:r w:rsidR="00FA323D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: два котла ДЕ-25, два – ДКВР-13, общекотельная часть; топливо: газ, мазут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22E45" w:rsidRPr="003B522A" w:rsidRDefault="00222E45" w:rsidP="00564A7E">
            <w:pPr>
              <w:spacing w:before="60" w:after="6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 в части ПТК,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шеф-наладка,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22E45" w:rsidRPr="003B522A" w:rsidRDefault="00222E45" w:rsidP="00CC7F80">
            <w:pPr>
              <w:spacing w:before="60"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1997</w:t>
            </w:r>
          </w:p>
        </w:tc>
      </w:tr>
    </w:tbl>
    <w:p w:rsidR="00BA2D72" w:rsidRPr="003B522A" w:rsidRDefault="000D0462" w:rsidP="003B522A">
      <w:pPr>
        <w:pStyle w:val="1"/>
        <w:rPr>
          <w:lang w:val="ru-RU"/>
        </w:rPr>
      </w:pPr>
      <w:r>
        <w:lastRenderedPageBreak/>
        <w:t>V</w:t>
      </w:r>
      <w:r w:rsidRPr="000D0462">
        <w:rPr>
          <w:lang w:val="ru-RU"/>
        </w:rPr>
        <w:t xml:space="preserve"> </w:t>
      </w:r>
      <w:r w:rsidR="00BA2D72" w:rsidRPr="003B522A">
        <w:rPr>
          <w:lang w:val="ru-RU"/>
        </w:rPr>
        <w:t>А</w:t>
      </w:r>
      <w:r w:rsidR="00F738B7">
        <w:rPr>
          <w:lang w:val="ru-RU"/>
        </w:rPr>
        <w:t xml:space="preserve">втоматизация объектов распределения электроэнергии </w:t>
      </w:r>
      <w:r w:rsidR="00F738B7">
        <w:rPr>
          <w:lang w:val="ru-RU"/>
        </w:rPr>
        <w:br/>
        <w:t>и электрической части объектов генерации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51"/>
        <w:gridCol w:w="3384"/>
        <w:gridCol w:w="2544"/>
        <w:gridCol w:w="1402"/>
      </w:tblGrid>
      <w:tr w:rsidR="00BA2D72" w:rsidRPr="003B522A" w:rsidTr="00A10207">
        <w:trPr>
          <w:trHeight w:val="240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BA2D72" w:rsidRPr="003B522A" w:rsidRDefault="00BA2D72" w:rsidP="00BA2D72">
            <w:pPr>
              <w:spacing w:before="60" w:after="60"/>
              <w:contextualSpacing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№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A2D72" w:rsidRPr="003B522A" w:rsidRDefault="00BA2D72" w:rsidP="00BA2D72">
            <w:pPr>
              <w:spacing w:before="60" w:after="60"/>
              <w:contextualSpacing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Объект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A2D72" w:rsidRPr="003B522A" w:rsidRDefault="00BA2D72" w:rsidP="00BA2D72">
            <w:pPr>
              <w:spacing w:before="60" w:after="60"/>
              <w:contextualSpacing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Описание проекта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A2D72" w:rsidRPr="003B522A" w:rsidRDefault="00BA2D72" w:rsidP="00BA2D72">
            <w:pPr>
              <w:spacing w:before="60" w:after="60"/>
              <w:contextualSpacing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Объем работ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A2D72" w:rsidRPr="003B522A" w:rsidRDefault="00CC7F80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Год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F738B7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B60134" w:rsidRDefault="00B60134" w:rsidP="00B60134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ГЭС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Шульбинская</w:t>
            </w:r>
            <w:proofErr w:type="spellEnd"/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B60134" w:rsidRDefault="00B60134" w:rsidP="0010516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Система сбора и передачи </w:t>
            </w:r>
            <w:proofErr w:type="spellStart"/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доаварийной</w:t>
            </w:r>
            <w:proofErr w:type="spellEnd"/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информации для комплекса противоаварийной автоматики. Шкаф "ТОРНАДО-КП-ПА"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10516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Default="00B60134" w:rsidP="00105163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2017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F738B7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B60134" w:rsidRDefault="00B60134" w:rsidP="00B60134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"</w:t>
            </w:r>
            <w:proofErr w:type="spellStart"/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Алма</w:t>
            </w:r>
            <w:proofErr w:type="spellEnd"/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"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B60134" w:rsidRDefault="00B60134" w:rsidP="0010516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Система сбора и передачи </w:t>
            </w:r>
            <w:proofErr w:type="spellStart"/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доаварийной</w:t>
            </w:r>
            <w:proofErr w:type="spellEnd"/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информации для комплекса противоаварийной автоматики. Шкаф "ТОРНАДО-КП-ПА"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10516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Default="00B60134" w:rsidP="00105163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2017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F738B7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6814BB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220кВ "Пеньковая"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6814BB" w:rsidRDefault="00B60134" w:rsidP="0010516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Устройств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</w:t>
            </w: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телемеханики КП-ПА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072DA6" w:rsidRDefault="00B60134" w:rsidP="00105163">
            <w:pPr>
              <w:spacing w:before="60" w:after="6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Default="00B60134" w:rsidP="00105163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2016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F738B7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6814BB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220кВ "</w:t>
            </w:r>
            <w:proofErr w:type="spellStart"/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Урюм</w:t>
            </w:r>
            <w:proofErr w:type="spellEnd"/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"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6814BB" w:rsidRDefault="00B60134" w:rsidP="0010516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Устройств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</w:t>
            </w: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телемеханики КП-ПА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072DA6" w:rsidRDefault="00B60134" w:rsidP="00105163">
            <w:pPr>
              <w:spacing w:before="60" w:after="6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Default="00B60134" w:rsidP="00105163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2016</w:t>
            </w:r>
          </w:p>
        </w:tc>
      </w:tr>
      <w:tr w:rsidR="00B60134" w:rsidRPr="00B60134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F738B7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6814BB" w:rsidRDefault="00B60134" w:rsidP="00B60134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220кВ "</w:t>
            </w:r>
            <w:proofErr w:type="spellStart"/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Ксеньевская</w:t>
            </w:r>
            <w:proofErr w:type="spellEnd"/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"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6814BB" w:rsidRDefault="00B60134" w:rsidP="00B60134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Устройств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</w:t>
            </w: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телемеханики КП-ПА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072DA6" w:rsidRDefault="00B60134" w:rsidP="00105163">
            <w:pPr>
              <w:spacing w:before="60" w:after="6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Default="00B60134" w:rsidP="00105163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2016</w:t>
            </w:r>
          </w:p>
        </w:tc>
      </w:tr>
      <w:tr w:rsidR="00B60134" w:rsidRPr="00B60134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F738B7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6814BB" w:rsidRDefault="00B60134" w:rsidP="00B60134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220кВ "Шемонаиха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6814BB" w:rsidRDefault="00B60134" w:rsidP="00B60134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Устройств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</w:t>
            </w: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телемеханики КП-ПА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072DA6" w:rsidRDefault="00B60134" w:rsidP="00BA2D72">
            <w:pPr>
              <w:spacing w:before="60" w:after="6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2016</w:t>
            </w:r>
          </w:p>
        </w:tc>
      </w:tr>
      <w:tr w:rsidR="00B60134" w:rsidRPr="00B60134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F738B7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6814BB" w:rsidRDefault="00B60134" w:rsidP="00B60134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"Таврическая"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6814BB" w:rsidRDefault="00B60134" w:rsidP="006814BB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601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Шкаф конверторов протоколов ССПДИ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072DA6" w:rsidRDefault="00B60134" w:rsidP="00BA2D72">
            <w:pPr>
              <w:spacing w:before="60" w:after="6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2015/2016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F738B7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B30A34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6814BB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Подстанция</w:t>
            </w:r>
            <w:r w:rsidRPr="006814BB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«</w:t>
            </w:r>
            <w:r w:rsidRPr="006814BB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Усть</w:t>
            </w:r>
            <w:r w:rsidRPr="006814BB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</w:t>
            </w:r>
            <w:r w:rsidRPr="006814BB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Каменогорск»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220 кВ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B30A34" w:rsidRDefault="00B60134" w:rsidP="006814BB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6814BB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Система</w:t>
            </w:r>
            <w:r w:rsidRPr="006814BB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6814BB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сбора</w:t>
            </w:r>
            <w:r w:rsidRPr="006814BB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6814BB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и</w:t>
            </w:r>
            <w:r w:rsidRPr="006814BB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6814BB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передачи</w:t>
            </w:r>
            <w:r w:rsidRPr="006814BB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6814BB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доаварийной</w:t>
            </w:r>
            <w:r w:rsidRPr="006814BB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6814BB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информации</w:t>
            </w:r>
            <w:r w:rsidRPr="006814BB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6814BB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для</w:t>
            </w:r>
            <w:r w:rsidRPr="006814BB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6814BB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комплекса</w:t>
            </w:r>
            <w:r w:rsidRPr="006814BB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6814BB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противоаварийной</w:t>
            </w:r>
            <w:r w:rsidRPr="006814BB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6814BB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автоматики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072DA6" w:rsidRDefault="00B60134" w:rsidP="00BA2D72">
            <w:pPr>
              <w:spacing w:before="60" w:after="6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2015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F738B7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30A34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Подстанция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(ПС)</w:t>
            </w:r>
            <w:r w:rsidRPr="00B30A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«</w:t>
            </w:r>
            <w:r w:rsidRPr="00B30A34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Семей»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30A34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B30A34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Система</w:t>
            </w:r>
            <w:r w:rsidRPr="00B30A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B30A34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сбора</w:t>
            </w:r>
            <w:r w:rsidRPr="00B30A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B30A34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и</w:t>
            </w:r>
            <w:r w:rsidRPr="00B30A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B30A34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передачи</w:t>
            </w:r>
            <w:r w:rsidRPr="00B30A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B30A34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доаварийной</w:t>
            </w:r>
            <w:r w:rsidRPr="00B30A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B30A34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информации</w:t>
            </w:r>
            <w:r w:rsidRPr="00B30A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B30A34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для</w:t>
            </w:r>
            <w:r w:rsidRPr="00B30A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B30A34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комплекса</w:t>
            </w:r>
            <w:r w:rsidRPr="00B30A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B30A34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противоаварийной</w:t>
            </w:r>
            <w:r w:rsidRPr="00B30A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B30A34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автоматики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B30A34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УВК</w:t>
            </w:r>
            <w:r w:rsidRPr="00B30A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B30A34">
              <w:rPr>
                <w:rFonts w:ascii="Arial Narrow" w:hAnsi="Arial Narrow" w:cs="Arial" w:hint="eastAsia"/>
                <w:color w:val="000000"/>
                <w:sz w:val="22"/>
                <w:szCs w:val="22"/>
                <w:lang w:val="ru-RU"/>
              </w:rPr>
              <w:t>АДВ</w:t>
            </w:r>
            <w:r w:rsidRPr="00B30A34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(ЦППС, КП-ПА, АРМ телемеханика) 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2015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F738B7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«Театральная»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Сервер РЗА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D76A27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ПС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«Вымпел» 110/10/6 кВ ОАО 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Новосибирскэнерго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9A191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Модернизация ССПИ р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аспределительны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х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сет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оставка оборудования и ПО серверов и АРМ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072DA6" w:rsidRDefault="00B60134" w:rsidP="00BC1524">
            <w:pPr>
              <w:numPr>
                <w:ilvl w:val="0"/>
                <w:numId w:val="31"/>
              </w:numPr>
              <w:spacing w:before="60" w:after="60"/>
              <w:ind w:left="170" w:firstLine="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072DA6" w:rsidRDefault="00B60134" w:rsidP="00A5206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ЕЭС Казахстана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072DA6" w:rsidRDefault="00B60134" w:rsidP="00A5206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Комплекс противоаварийной автоматики. Расширение ССПИ-ПА ЮКГРЭС. Шкаф измерительных преобразователей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072DA6" w:rsidRDefault="00B60134" w:rsidP="00A5206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072DA6" w:rsidRDefault="00B60134" w:rsidP="00CC7F80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072DA6" w:rsidRDefault="00B60134" w:rsidP="00BC1524">
            <w:pPr>
              <w:numPr>
                <w:ilvl w:val="0"/>
                <w:numId w:val="31"/>
              </w:numPr>
              <w:spacing w:before="60" w:after="60"/>
              <w:ind w:left="170" w:firstLine="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072DA6" w:rsidRDefault="00B60134" w:rsidP="00D76A27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ПС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Заря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ПС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«Иртышская»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072DA6" w:rsidRDefault="00B60134" w:rsidP="00A5206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Система сбора и передачи информации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(ССПИ)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для работы централизованной системы автоматического регулирования частоты и активной мощности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072DA6" w:rsidRDefault="00B60134" w:rsidP="00A5206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Поставка 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072DA6" w:rsidRDefault="00B60134" w:rsidP="00CC7F80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072DA6" w:rsidRDefault="00B60134" w:rsidP="00BC1524">
            <w:pPr>
              <w:numPr>
                <w:ilvl w:val="0"/>
                <w:numId w:val="31"/>
              </w:numPr>
              <w:spacing w:before="60" w:after="60"/>
              <w:ind w:left="170" w:firstLine="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072DA6" w:rsidRDefault="00B60134" w:rsidP="00D76A27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Читинская ТЭЦ-1 ОАО «ТГК-14»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072DA6" w:rsidRDefault="00B60134" w:rsidP="00A5206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Шкафы оперативной блокировки разъединителей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072DA6" w:rsidRDefault="00B60134" w:rsidP="00A5206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072DA6" w:rsidRDefault="00B60134" w:rsidP="00CC7F80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КРУ-6кВ Мирнинского ГОК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ПТК АСУЭ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072DA6" w:rsidRDefault="00B60134" w:rsidP="00BC1524">
            <w:pPr>
              <w:numPr>
                <w:ilvl w:val="0"/>
                <w:numId w:val="31"/>
              </w:numPr>
              <w:spacing w:before="60" w:after="60"/>
              <w:ind w:left="170" w:firstLine="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072DA6" w:rsidRDefault="00B60134" w:rsidP="00D76A27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ПС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«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Восход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072DA6" w:rsidRDefault="00B60134" w:rsidP="00A5206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ССПИ-ПА/АРЧМ. Шкафы КП-ПА и КП-АРЧМ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072DA6" w:rsidRDefault="00B60134" w:rsidP="00A5206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поставка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монтаж</w:t>
            </w: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072DA6" w:rsidRDefault="00B60134" w:rsidP="00CC7F80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072DA6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2014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Назаровская ГРЭС, Красноярская ГЭС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ССПДИ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Беловская ГРЭС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Устройство телемеханики Торнадо-КП-ПА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Кировская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Сервер РЗА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Тулинская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Сервер РЗА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роектирование, поставка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Читинская ТЭЦ-1, Читинская ТЭЦ-2, Приаргунская ТЭЦ, Шерловогорская ТЭЦ, ОАО «ТГК-14»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D76A27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Система обмена технологической информацией (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СОТИ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)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ов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генерации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</w:t>
            </w:r>
            <w:r w:rsidRPr="00A10207">
              <w:rPr>
                <w:rFonts w:ascii="Arial Narrow" w:hAnsi="Arial Narrow" w:cs="Arial"/>
                <w:color w:val="000000"/>
                <w:sz w:val="18"/>
                <w:szCs w:val="18"/>
                <w:lang w:val="ru-RU"/>
              </w:rPr>
              <w:t xml:space="preserve">проект в части подсистемы телемеханики - проект в части подсистемы РАС </w:t>
            </w:r>
            <w:r w:rsidRPr="00A10207">
              <w:rPr>
                <w:rFonts w:ascii="Arial Narrow" w:hAnsi="Arial Narrow" w:cs="Arial"/>
                <w:color w:val="000000"/>
                <w:sz w:val="18"/>
                <w:szCs w:val="18"/>
                <w:lang w:val="ru-RU"/>
              </w:rPr>
              <w:br/>
              <w:t>- проект в части подсистемы связи</w:t>
            </w:r>
            <w:r w:rsidRPr="00A10207">
              <w:rPr>
                <w:rFonts w:ascii="Arial Narrow" w:hAnsi="Arial Narrow" w:cs="Arial"/>
                <w:color w:val="000000"/>
                <w:sz w:val="18"/>
                <w:szCs w:val="18"/>
                <w:lang w:val="ru-RU"/>
              </w:rPr>
              <w:br/>
              <w:t xml:space="preserve">- поставка оборудования телемеханики Торнадо-КП - поставка оборудования РАС Торнадо-РАС </w:t>
            </w:r>
            <w:r w:rsidRPr="00A10207">
              <w:rPr>
                <w:rFonts w:ascii="Arial Narrow" w:hAnsi="Arial Narrow" w:cs="Arial"/>
                <w:color w:val="000000"/>
                <w:sz w:val="18"/>
                <w:szCs w:val="18"/>
                <w:lang w:val="ru-RU"/>
              </w:rPr>
              <w:br/>
              <w:t xml:space="preserve">- поставка серверного оборудования и ПО верхнего уровня </w:t>
            </w:r>
            <w:r w:rsidRPr="00A10207">
              <w:rPr>
                <w:rFonts w:ascii="Arial Narrow" w:hAnsi="Arial Narrow" w:cs="Arial"/>
                <w:color w:val="000000"/>
                <w:sz w:val="18"/>
                <w:szCs w:val="18"/>
                <w:lang w:val="ru-RU"/>
              </w:rPr>
              <w:br/>
              <w:t xml:space="preserve">- поставка оборудования </w:t>
            </w:r>
            <w:r w:rsidRPr="00A10207">
              <w:rPr>
                <w:rFonts w:ascii="Arial Narrow" w:hAnsi="Arial Narrow" w:cs="Arial"/>
                <w:color w:val="000000"/>
                <w:sz w:val="18"/>
                <w:szCs w:val="18"/>
                <w:lang w:val="ru-RU"/>
              </w:rPr>
              <w:br/>
              <w:t xml:space="preserve">- монтажные работы </w:t>
            </w:r>
            <w:r w:rsidRPr="00A10207">
              <w:rPr>
                <w:rFonts w:ascii="Arial Narrow" w:hAnsi="Arial Narrow" w:cs="Arial"/>
                <w:color w:val="000000"/>
                <w:sz w:val="18"/>
                <w:szCs w:val="18"/>
                <w:lang w:val="ru-RU"/>
              </w:rPr>
              <w:br/>
              <w:t>- наладочные работ</w:t>
            </w:r>
            <w:r w:rsidRPr="00A10207">
              <w:rPr>
                <w:rFonts w:ascii="Arial Narrow" w:hAnsi="Arial Narrow" w:cs="Arial"/>
                <w:color w:val="000000"/>
                <w:sz w:val="18"/>
                <w:szCs w:val="18"/>
                <w:lang w:val="ru-RU"/>
              </w:rPr>
              <w:br/>
              <w:t xml:space="preserve"> - сдача системы в опытную и промышленную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2013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ТЭЦ по ул. Одоевского в г.Новосибирске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Автоматизированная система диспетчерского управления энергоблока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Проектирование,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поставка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монтаж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наладка,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ввод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2012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ПС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Кимперсай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ПС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Актюбинская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ПС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Ульке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220кВ KEGOK (Казахстан)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ССПИ-ПА МЭС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поставка оборудования телемеханики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Торнадо-КП-ПА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2012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ПС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Камала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500кВ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МЭС Сибири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9A191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УВК АДВ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, ССПИ-ПА мгистральных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сет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комплекса «Торнадо-ЦППС-ПА»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2012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ПС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Могоча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220кВ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МЭС Сибири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9A191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ССПИ-ПА, УВК АДВ магистральных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сет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поставка комплекса «Торнадо-ЦППС-ПА»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2012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Южно-Сахалинская ТЭЦ ЭБ №5 РАО ЭС Востока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9A191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СОТИ 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генерации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сервера телемеханики ЭБ-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2012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Харанорская ГРЭС ОГК-3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9A191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ССПИ-ПА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,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УВК ЦППС-ПА 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генерации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поставка комплекса «Торнадо-ЦППС-ПА»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2012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ПЛП 35кВ ЗАО РЭС г. Новосибирск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9A191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АСУТП ПС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распределительных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сет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оборудования телемеханики Торнадо-КП - поставка сервера РЗА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ПС </w:t>
            </w:r>
            <w:proofErr w:type="gramStart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Кузбасская</w:t>
            </w:r>
            <w:proofErr w:type="gramEnd"/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500 кВ МЭС Сибири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ССПИ-ПА МЭС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оборудования телемеханики Торнадо-КП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ОАО «Передвижная энергетика» ПЭС Новый Уренгой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СОТИ 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генерации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оборудования «Торнадо-КП»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ОАО «Передвижная энергетика» ПЭС Казым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9A191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СОТИ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генерации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оборудования «Торнадо-КП»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ОАО «НМЗ Искра»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9A191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АСДУ п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ромышленно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го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предприяти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я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– проект - поставка комплекса оборудования и ПО «Торнадо-ИНТЕГРА»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наладка и сдача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Озерная 500 кВ, ПС 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айшет 500 кВ, ПС БПП 500кВ ОАО 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Ир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кутская электросетевая компания»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ССПИ-АРЧМ ССПИ-ПА МЭС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оборудования телемеханики Торнадо-КП - шеф-наладка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2011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Улан-Удэнская ТЭЦ-1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>ОАО «ТГК-14»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9A191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Расширение СОТИ 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генерации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оборудования телемеханики Торнадо-КП - поставка оборудования РАС Торнадо-РАС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2010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C70A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Красноярская ТЭЦ-3 ОАО «ТГК-13»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C70A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АСУ ТП электрической части энергоблока №1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проектирование в части ПТК ЭЧ - поставка ПТК ЭЧ - поставка сервера РЗА ЭБ -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2010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ТЭЦ Краснокаменска  ОАО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«ППГХО»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>г. Краснокаменск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СОТИ 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генерации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поставка оборудования телемеханики Торнадо-КП - поставка оборудования РАС Торнадо-РАС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серверного оборудования и ПО верхнего уровня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2010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«Итатская-1150»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>МЭС Сибири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ССПИ-ПА МЭС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поставка комплекса «Торнадо-ЦППС»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2010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«Ангара-500»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>МЭС Сибири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ССПИ-ПА ССПИ-АРЧМ МЭС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поставка комплекса «Торнадо-КП-АРЧМ»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2010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Усть-Тегусская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» 110/10/6 кВ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>ОАО 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ТНК-BP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АСДУ распределительных сетей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«Торнадо-КП»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2010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Краснодарская ТЭЦ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9A191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АСУ ТП электрической части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 xml:space="preserve">парогазовой установки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ПГУ-410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проектирование в части ПТК ЭЧ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ПТК ЭЧ - поставка РАС ЭЧ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сервера РЗА ПГУ -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2009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«Рубцовская-500»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МЭС Сибири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ССПИ-ПА МЭС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комплекса «Торнадо-КП-ПА»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2009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ДП СЭС Камень на Оби ОАО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Алтайэнерго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C54FB4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АСДУ р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аспределительны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х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сет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предпроектное обследование - поставка комплекса «Торнадо-ЦППС» - наладка приема телеинформации и отображения на щит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2009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ГПТЭС Белокурихинская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СОТИ  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малой генерации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оборудования телемеханики Торнадо-КП - наладка и сдача в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2009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ТПС Бурятская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ТПС Булак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ТПС Карымская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ОАО «РЖД»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C54FB4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АСДУ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тяговых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ПС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«Торнадо-КП»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2009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EC4163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Урне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нская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 xml:space="preserve">110/10/6 кВ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>ОАО «ТНК-BP»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АСДУ распределительных сетей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«Торнадо-КП»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2009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ПС Золоотвал ТЭЦ-5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110/6 кВ ОАО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Новосибирскэнерго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АСДУ собственных нужд ТЭС объекта генерации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«Торнадо-КП», «Торнадо-ЦППС»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2008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ДП в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осточных электрическ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их сетей ОАО «Новосибирскэнерго»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ССПТИ распределительных сетей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поставка серверного оборудования и ПО «Торнадо-Интегра»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наладка приема информации с подсистем РЗа с 4х подстанций, изменение уставок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2008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ПНС-11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>ОАО «Кузбассэнерго»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Сервер РЗА понизительная насосной станции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ПО «Торнадо-ИНТЕГРА»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2008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ТПС «Чугунаш»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Новокузнецкой дистанции пути ОАО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«РЖД»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Сервер РЗА тяговой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ПС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ПО «Торнадо-ИНТЕГРА»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2008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ПС «Библиотечная»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110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/10/6 кВ ОАО «Новосибирскэнерго»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9A191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АСУ ТП ПС р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аспределительны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х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сет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поставка «Торнадо-КП»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оборудования и ПО серверов и АРМ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2008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ОАО 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Новокузнецкий алюминие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вый завод»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Сервер РЗА промпредприятия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ПО «Торнадо-ИНТЕГРА»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2008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Тяговая подстанция (ТПС) «Ерунаково»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Но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вокузнецкой дистанции пути ОАО 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РЖД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Сервер РЗА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ПО «Торнадо-ИНТЕГРА»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2008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15 подстанций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класс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ов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500 и 1150 кВ KEGOK (Казахстан)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Система сбора и передачи информации о доаварийном режиме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(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 ПА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)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охватывает все магистральные ПС Казахстана с классом напряжения 500 кВ и выше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проект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ирование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поставка комплексов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2008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ПС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«Тепловая-2»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110/10/6 кВ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ОАО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Новосибирскэнерго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АСУ ТП ПС р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аспределительны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х сетей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поставка «Торнадо-КП»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оборудования и ПО серверов и АРМ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2007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«Красноярская-500»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МЭС Сибири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ССПИ-ПА МЭС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комплекса «Торнадо-КП-ПА»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2007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Камала-500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МЭС Сибири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ССПИ-ПА МЭС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комплекса «Торнадо-КП-ПА»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2007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C72640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ЦУС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Алтайэнерго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ЦУС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ТРК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ЦУС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Читаэнерго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ЦУС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Бурятэнерго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ЦУС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Хакасэнерго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ЦУС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Кузбассэнерго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ОАО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МРСК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Сибири</w:t>
            </w:r>
            <w:r w:rsidRPr="00C72640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АСДУ распределительных сетей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предпроектное обследование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поставка комплекса «Торнадо-ЦППС»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наладка приема телеинформации из ПТК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наладка передачи телеинформации в ПТК ЦУС (ENMAC)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2007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E749D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ТЭЦ-2, ТЭЦ-3, ТЭЦ-4, ТЭЦ-5, БТЭЦ, ПС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Восточная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220кВ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ОАО «Новосибирскэнерго»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СОТИ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генераци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проект в части ПТК СОТИ - поставка оборудования телемеханики Торнадо-КП - поставка оборудования РАС Торнадо-РАС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серверного оборудования и ПО верхнего уровня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2007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Подстанция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Кайдаловская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», ДП ЦЭС ОАО 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Читаэнерго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АСДУ р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аспределительны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х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сет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«Торнадо-КП» - поставка «Торнадо-ЦППС» - поставка «Торнадо-ОИК» - монтаж - наладка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2007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Улан-Удэнская ТЭЦ-1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>ОАО «ТГК-14»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9A1913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СОТИ  о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бъект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генерации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проект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ирование подсистем телемеханики и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связи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поставка оборудования и ПО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монтажные работы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- наладочные работы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сдача системы в промышленную эксплуатацию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2007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E749D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ПС 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Челю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скинская»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110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/10/6 кВ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>ОАО «Новосибирскэнерго»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Сервер релейных защит автоматики (РЗА) распределительных сетей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серверного оборудования и ПО «Торнадо-ИНТЕГРА»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2006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ОАО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Читаэнерго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АСДУ распределительных сетей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проект по модернизации системы телемеханики и регистрация аварийных ситуаций на 29 подстанциях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2005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3B522A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C72640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ПС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Центральная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 110/10/6 кВ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>ОАО 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Новосибирскэнерго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АСДУ распределительных сетей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поставка «Торнадо-КП»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2005</w:t>
            </w:r>
          </w:p>
        </w:tc>
      </w:tr>
      <w:tr w:rsidR="00B60134" w:rsidRPr="003B522A" w:rsidTr="00A10207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:rsidR="00B60134" w:rsidRPr="00C72640" w:rsidRDefault="00B60134" w:rsidP="00BC1524">
            <w:pPr>
              <w:numPr>
                <w:ilvl w:val="0"/>
                <w:numId w:val="31"/>
              </w:numPr>
              <w:ind w:left="170" w:firstLine="0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Диспетчерский пункт (ДП) в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ост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очных электрических сетей 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br/>
              <w:t>ОАО «Новосибирскэнерго»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АСДУ распределительных сетей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60134" w:rsidRPr="003B522A" w:rsidRDefault="00B60134" w:rsidP="00BA2D72">
            <w:pPr>
              <w:spacing w:before="60" w:after="60"/>
              <w:contextualSpacing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- разработка пилотного ЦППС, модернизация аппаратур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ы телемеханики  на  базе ПТК  «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Т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 xml:space="preserve">орнадо-I» </w:t>
            </w: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для 48 подстанций (ТМ-120, ТМ-800, Гранит, МЭК-870-101, 104)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B60134" w:rsidRPr="003B522A" w:rsidRDefault="00B60134" w:rsidP="00CC7F80">
            <w:pPr>
              <w:spacing w:before="60" w:after="60"/>
              <w:contextualSpacing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</w:pPr>
            <w:r w:rsidRPr="003B522A">
              <w:rPr>
                <w:rFonts w:ascii="Arial Narrow" w:hAnsi="Arial Narrow" w:cs="Arial"/>
                <w:color w:val="000000"/>
                <w:sz w:val="22"/>
                <w:szCs w:val="22"/>
                <w:lang w:val="ru-RU"/>
              </w:rPr>
              <w:t>2002</w:t>
            </w:r>
          </w:p>
        </w:tc>
      </w:tr>
    </w:tbl>
    <w:p w:rsidR="000955C2" w:rsidRPr="003B522A" w:rsidRDefault="000955C2" w:rsidP="000955C2">
      <w:pPr>
        <w:pStyle w:val="1"/>
        <w:rPr>
          <w:lang w:val="ru-RU"/>
        </w:rPr>
      </w:pPr>
      <w:r>
        <w:lastRenderedPageBreak/>
        <w:t>V</w:t>
      </w:r>
      <w:r w:rsidR="00C813D9">
        <w:t>I</w:t>
      </w:r>
      <w:r w:rsidRPr="000D0462">
        <w:rPr>
          <w:lang w:val="ru-RU"/>
        </w:rPr>
        <w:t xml:space="preserve"> </w:t>
      </w:r>
      <w:r w:rsidRPr="003B522A">
        <w:rPr>
          <w:lang w:val="ru-RU"/>
        </w:rPr>
        <w:t>А</w:t>
      </w:r>
      <w:r>
        <w:rPr>
          <w:lang w:val="ru-RU"/>
        </w:rPr>
        <w:t>втоматизация технологических процессов в промышленности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568"/>
        <w:gridCol w:w="2835"/>
        <w:gridCol w:w="3118"/>
        <w:gridCol w:w="2268"/>
        <w:gridCol w:w="1701"/>
      </w:tblGrid>
      <w:tr w:rsidR="000955C2" w:rsidRPr="00C77570" w:rsidTr="00105163">
        <w:trPr>
          <w:trHeight w:val="240"/>
          <w:tblHeader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955C2" w:rsidRPr="00C77570" w:rsidRDefault="000955C2" w:rsidP="0010516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955C2" w:rsidRPr="00C77570" w:rsidRDefault="000955C2" w:rsidP="00105163">
            <w:pPr>
              <w:spacing w:before="60" w:after="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Объект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955C2" w:rsidRPr="00C77570" w:rsidRDefault="000955C2" w:rsidP="00105163">
            <w:pPr>
              <w:spacing w:before="60" w:after="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Описание проекта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55C2" w:rsidRPr="00C77570" w:rsidRDefault="000955C2" w:rsidP="00105163">
            <w:pPr>
              <w:spacing w:before="60" w:after="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Объем работ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55C2" w:rsidRDefault="000955C2" w:rsidP="0010516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Год начала/</w:t>
            </w:r>
          </w:p>
          <w:p w:rsidR="000955C2" w:rsidRPr="00D13076" w:rsidRDefault="000955C2" w:rsidP="0010516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ru-RU"/>
              </w:rPr>
              <w:t>завершения</w:t>
            </w:r>
          </w:p>
        </w:tc>
      </w:tr>
      <w:tr w:rsidR="00EA5D6B" w:rsidRPr="00EA5D6B" w:rsidTr="00105163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A5D6B" w:rsidRPr="00C77570" w:rsidRDefault="00EA5D6B" w:rsidP="000955C2">
            <w:pPr>
              <w:numPr>
                <w:ilvl w:val="0"/>
                <w:numId w:val="33"/>
              </w:num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A5D6B" w:rsidRPr="00105163" w:rsidRDefault="00EA5D6B" w:rsidP="00105163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ПАО «</w:t>
            </w:r>
            <w:proofErr w:type="spellStart"/>
            <w:r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Сиблитмаш</w:t>
            </w:r>
            <w:proofErr w:type="spellEnd"/>
            <w:r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», г. Новосибирск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A5D6B" w:rsidRPr="00B13EF6" w:rsidRDefault="00EA5D6B" w:rsidP="00105163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ПТК АСУТП </w:t>
            </w:r>
            <w:r w:rsidRPr="00EA5D6B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для машины литья под давлением марки А711Н09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A5D6B" w:rsidRPr="00C77570" w:rsidRDefault="00EA5D6B" w:rsidP="0010516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поставка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наладка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A5D6B" w:rsidRDefault="00EA5D6B" w:rsidP="00105163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2016/2017</w:t>
            </w:r>
          </w:p>
        </w:tc>
      </w:tr>
      <w:tr w:rsidR="000955C2" w:rsidRPr="00C77570" w:rsidTr="00105163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955C2" w:rsidRPr="00EA5D6B" w:rsidRDefault="000955C2" w:rsidP="000955C2">
            <w:pPr>
              <w:numPr>
                <w:ilvl w:val="0"/>
                <w:numId w:val="33"/>
              </w:num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955C2" w:rsidRPr="00B13EF6" w:rsidRDefault="00EA5D6B" w:rsidP="00EA5D6B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 w:rsidRPr="00EA5D6B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ТОО «</w:t>
            </w:r>
            <w:proofErr w:type="spellStart"/>
            <w:r w:rsidRPr="00EA5D6B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Астана-НАН</w:t>
            </w:r>
            <w:proofErr w:type="spellEnd"/>
            <w:r w:rsidRPr="00EA5D6B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»</w:t>
            </w:r>
            <w:r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, Казахстан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955C2" w:rsidRPr="00CB5519" w:rsidRDefault="00EA5D6B" w:rsidP="00EA5D6B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105163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 xml:space="preserve">АСУТП производства </w:t>
            </w:r>
            <w:proofErr w:type="spellStart"/>
            <w:r w:rsidRPr="00105163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глифосатсодержащих</w:t>
            </w:r>
            <w:proofErr w:type="spellEnd"/>
            <w:r w:rsidRPr="00105163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 xml:space="preserve"> продуктов в цехе к.305 в г. </w:t>
            </w:r>
            <w:proofErr w:type="spellStart"/>
            <w:r w:rsidRPr="00105163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Степногорске</w:t>
            </w:r>
            <w:proofErr w:type="spellEnd"/>
            <w:r w:rsidRPr="00B13EF6"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55C2" w:rsidRPr="00C77570" w:rsidRDefault="00EA5D6B" w:rsidP="00105163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поставка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наладка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55C2" w:rsidRDefault="000955C2" w:rsidP="00EA5D6B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</w:t>
            </w:r>
            <w:r w:rsidR="00EA5D6B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0955C2" w:rsidRPr="00EA5D6B" w:rsidTr="00105163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955C2" w:rsidRPr="00B13EF6" w:rsidRDefault="000955C2" w:rsidP="000955C2">
            <w:pPr>
              <w:numPr>
                <w:ilvl w:val="0"/>
                <w:numId w:val="33"/>
              </w:numPr>
              <w:spacing w:before="60" w:after="60"/>
              <w:ind w:left="527" w:hanging="35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955C2" w:rsidRPr="00CB5519" w:rsidRDefault="00EA5D6B" w:rsidP="00105163">
            <w:pPr>
              <w:spacing w:before="60" w:after="60"/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ОАО «</w:t>
            </w:r>
            <w:proofErr w:type="spellStart"/>
            <w:r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Сиблитмаш</w:t>
            </w:r>
            <w:proofErr w:type="spellEnd"/>
            <w:r>
              <w:rPr>
                <w:rFonts w:ascii="Arial Narrow" w:hAnsi="Arial Narrow"/>
                <w:color w:val="0C0C0C"/>
                <w:sz w:val="22"/>
                <w:szCs w:val="22"/>
                <w:lang w:val="ru-RU"/>
              </w:rPr>
              <w:t>», г. Новосибирск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955C2" w:rsidRPr="00CB5519" w:rsidRDefault="00EA5D6B" w:rsidP="00EA5D6B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ПТК </w:t>
            </w:r>
            <w:r w:rsidRPr="00EA5D6B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АСУТП для машин литья под давлением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 </w:t>
            </w:r>
            <w:r w:rsidRPr="00EA5D6B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марки А711Н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55C2" w:rsidRPr="00C77570" w:rsidRDefault="000955C2" w:rsidP="00EA5D6B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Проектирование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поставка</w:t>
            </w:r>
            <w:r w:rsidRPr="00C77570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 xml:space="preserve">, </w:t>
            </w:r>
            <w:r w:rsidRPr="00C77570">
              <w:rPr>
                <w:rFonts w:ascii="Arial Narrow" w:hAnsi="Arial Narrow" w:hint="eastAsia"/>
                <w:color w:val="000000"/>
                <w:sz w:val="22"/>
                <w:szCs w:val="22"/>
                <w:lang w:val="ru-RU"/>
              </w:rPr>
              <w:t>наладка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55C2" w:rsidRDefault="000955C2" w:rsidP="00EA5D6B">
            <w:pPr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201</w:t>
            </w:r>
            <w:r w:rsidR="00EA5D6B">
              <w:rPr>
                <w:rFonts w:ascii="Arial Narrow" w:hAnsi="Arial Narrow"/>
                <w:color w:val="000000"/>
                <w:sz w:val="22"/>
                <w:szCs w:val="22"/>
                <w:lang w:val="ru-RU"/>
              </w:rPr>
              <w:t>3/2014</w:t>
            </w:r>
          </w:p>
        </w:tc>
      </w:tr>
    </w:tbl>
    <w:p w:rsidR="00FF5911" w:rsidRPr="003B522A" w:rsidRDefault="00FF5911" w:rsidP="0046501C">
      <w:pPr>
        <w:tabs>
          <w:tab w:val="left" w:pos="1951"/>
          <w:tab w:val="left" w:pos="5778"/>
          <w:tab w:val="left" w:pos="7905"/>
          <w:tab w:val="left" w:pos="9039"/>
          <w:tab w:val="left" w:pos="11023"/>
        </w:tabs>
        <w:spacing w:before="240"/>
        <w:ind w:right="180"/>
        <w:rPr>
          <w:rFonts w:ascii="Arial Narrow" w:hAnsi="Arial Narrow" w:cs="Arial"/>
          <w:lang w:val="ru-RU"/>
        </w:rPr>
      </w:pPr>
    </w:p>
    <w:sectPr w:rsidR="00FF5911" w:rsidRPr="003B522A" w:rsidSect="0046501C">
      <w:headerReference w:type="default" r:id="rId7"/>
      <w:footerReference w:type="even" r:id="rId8"/>
      <w:footerReference w:type="default" r:id="rId9"/>
      <w:pgSz w:w="11907" w:h="16840" w:code="9"/>
      <w:pgMar w:top="851" w:right="425" w:bottom="567" w:left="851" w:header="567" w:footer="567" w:gutter="0"/>
      <w:paperSrc w:first="2" w:other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98C" w:rsidRDefault="0079598C">
      <w:r>
        <w:separator/>
      </w:r>
    </w:p>
  </w:endnote>
  <w:endnote w:type="continuationSeparator" w:id="0">
    <w:p w:rsidR="0079598C" w:rsidRDefault="0079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63" w:rsidRDefault="000906CD">
    <w:pPr>
      <w:pStyle w:val="a6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 w:rsidR="00105163">
      <w:rPr>
        <w:rStyle w:val="afff7"/>
      </w:rPr>
      <w:instrText xml:space="preserve">PAGE  </w:instrText>
    </w:r>
    <w:r>
      <w:rPr>
        <w:rStyle w:val="afff7"/>
      </w:rPr>
      <w:fldChar w:fldCharType="end"/>
    </w:r>
  </w:p>
  <w:p w:rsidR="00105163" w:rsidRDefault="0010516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63" w:rsidRDefault="000906CD">
    <w:pPr>
      <w:pStyle w:val="a6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 w:rsidR="00105163">
      <w:rPr>
        <w:rStyle w:val="afff7"/>
      </w:rPr>
      <w:instrText xml:space="preserve">PAGE  </w:instrText>
    </w:r>
    <w:r>
      <w:rPr>
        <w:rStyle w:val="afff7"/>
      </w:rPr>
      <w:fldChar w:fldCharType="separate"/>
    </w:r>
    <w:r w:rsidR="0094359E">
      <w:rPr>
        <w:rStyle w:val="afff7"/>
        <w:noProof/>
      </w:rPr>
      <w:t>23</w:t>
    </w:r>
    <w:r>
      <w:rPr>
        <w:rStyle w:val="afff7"/>
      </w:rPr>
      <w:fldChar w:fldCharType="end"/>
    </w:r>
  </w:p>
  <w:p w:rsidR="00105163" w:rsidRDefault="001051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98C" w:rsidRDefault="0079598C">
      <w:r>
        <w:separator/>
      </w:r>
    </w:p>
  </w:footnote>
  <w:footnote w:type="continuationSeparator" w:id="0">
    <w:p w:rsidR="0079598C" w:rsidRDefault="00795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63" w:rsidRPr="00D12C1E" w:rsidRDefault="000906CD" w:rsidP="0046501C">
    <w:pPr>
      <w:jc w:val="center"/>
      <w:rPr>
        <w:rFonts w:ascii="Trebuchet MS" w:hAnsi="Trebuchet MS" w:cs="Arial"/>
        <w:b/>
        <w:caps/>
        <w:spacing w:val="24"/>
        <w:sz w:val="32"/>
        <w:szCs w:val="32"/>
        <w:lang w:val="ru-RU"/>
      </w:rPr>
    </w:pPr>
    <w:r w:rsidRPr="000906CD">
      <w:rPr>
        <w:rFonts w:ascii="Trebuchet MS" w:hAnsi="Trebuchet MS" w:cs="Arial"/>
        <w:b/>
        <w:caps/>
        <w:noProof/>
        <w:spacing w:val="24"/>
        <w:sz w:val="32"/>
        <w:szCs w:val="32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3.1pt;margin-top:15.25pt;width:95.25pt;height:59.65pt;z-index:251658240">
          <v:imagedata r:id="rId1" o:title="Resize of торнадо c P"/>
        </v:shape>
      </w:pict>
    </w:r>
    <w:r w:rsidRPr="000906CD">
      <w:rPr>
        <w:rFonts w:ascii="Trebuchet MS" w:hAnsi="Trebuchet MS" w:cs="Arial"/>
        <w:b/>
        <w:caps/>
        <w:noProof/>
        <w:spacing w:val="24"/>
        <w:sz w:val="32"/>
        <w:szCs w:val="32"/>
        <w:lang w:val="ru-RU"/>
      </w:rPr>
      <w:pict>
        <v:shape id="_x0000_s2053" type="#_x0000_t75" style="position:absolute;left:0;text-align:left;margin-left:387.35pt;margin-top:10.9pt;width:135.35pt;height:51.35pt;z-index:251657216">
          <v:imagedata r:id="rId2" o:title="Лого 2 офис"/>
        </v:shape>
      </w:pict>
    </w:r>
  </w:p>
  <w:p w:rsidR="00105163" w:rsidRPr="00D12C1E" w:rsidRDefault="00105163" w:rsidP="0046501C">
    <w:pPr>
      <w:jc w:val="center"/>
      <w:rPr>
        <w:rFonts w:ascii="Trebuchet MS" w:hAnsi="Trebuchet MS" w:cs="Arial"/>
        <w:b/>
        <w:szCs w:val="28"/>
        <w:lang w:val="ru-RU"/>
      </w:rPr>
    </w:pPr>
    <w:r w:rsidRPr="00D12C1E">
      <w:rPr>
        <w:rFonts w:ascii="Trebuchet MS" w:hAnsi="Trebuchet MS" w:cs="Arial"/>
        <w:b/>
        <w:caps/>
        <w:spacing w:val="24"/>
        <w:sz w:val="32"/>
        <w:szCs w:val="32"/>
        <w:lang w:val="ru-RU"/>
      </w:rPr>
      <w:t>Референс-лист</w:t>
    </w:r>
  </w:p>
  <w:p w:rsidR="00105163" w:rsidRPr="00D12C1E" w:rsidRDefault="00105163" w:rsidP="0046501C">
    <w:pPr>
      <w:jc w:val="center"/>
      <w:rPr>
        <w:rFonts w:ascii="Trebuchet MS" w:hAnsi="Trebuchet MS" w:cs="Arial"/>
        <w:b/>
        <w:szCs w:val="28"/>
        <w:lang w:val="ru-RU"/>
      </w:rPr>
    </w:pPr>
  </w:p>
  <w:p w:rsidR="00105163" w:rsidRPr="00D12C1E" w:rsidRDefault="00105163" w:rsidP="0046501C">
    <w:pPr>
      <w:tabs>
        <w:tab w:val="left" w:pos="1951"/>
        <w:tab w:val="left" w:pos="5778"/>
        <w:tab w:val="left" w:pos="7905"/>
        <w:tab w:val="left" w:pos="9039"/>
        <w:tab w:val="left" w:pos="11023"/>
      </w:tabs>
      <w:spacing w:after="120"/>
      <w:ind w:left="142"/>
      <w:jc w:val="center"/>
      <w:rPr>
        <w:rFonts w:ascii="Trebuchet MS" w:hAnsi="Trebuchet MS" w:cs="Arial"/>
        <w:b/>
        <w:sz w:val="22"/>
        <w:lang w:val="ru-RU"/>
      </w:rPr>
    </w:pPr>
    <w:r>
      <w:rPr>
        <w:rFonts w:ascii="Trebuchet MS" w:hAnsi="Trebuchet MS" w:cs="Arial"/>
        <w:b/>
        <w:szCs w:val="28"/>
        <w:lang w:val="ru-RU"/>
      </w:rPr>
      <w:t>ООО</w:t>
    </w:r>
    <w:r w:rsidRPr="00D12C1E">
      <w:rPr>
        <w:rFonts w:ascii="Trebuchet MS" w:hAnsi="Trebuchet MS" w:cs="Arial"/>
        <w:b/>
        <w:szCs w:val="28"/>
        <w:lang w:val="ru-RU"/>
      </w:rPr>
      <w:t xml:space="preserve"> «Модульные Системы Торнадо»</w:t>
    </w:r>
  </w:p>
  <w:p w:rsidR="00105163" w:rsidRPr="00564AE0" w:rsidRDefault="00105163" w:rsidP="00F44A15">
    <w:pPr>
      <w:tabs>
        <w:tab w:val="left" w:pos="1951"/>
        <w:tab w:val="left" w:pos="5778"/>
        <w:tab w:val="left" w:pos="7905"/>
        <w:tab w:val="left" w:pos="9039"/>
        <w:tab w:val="left" w:pos="11023"/>
      </w:tabs>
      <w:spacing w:after="240"/>
      <w:ind w:left="142"/>
      <w:jc w:val="center"/>
      <w:rPr>
        <w:rFonts w:ascii="Trebuchet MS" w:hAnsi="Trebuchet MS"/>
        <w:lang w:val="ru-RU"/>
      </w:rPr>
    </w:pPr>
    <w:r w:rsidRPr="00D12C1E">
      <w:rPr>
        <w:rFonts w:ascii="Trebuchet MS" w:hAnsi="Trebuchet MS" w:cs="Arial"/>
        <w:b/>
        <w:szCs w:val="24"/>
        <w:lang w:val="ru-RU"/>
      </w:rPr>
      <w:t xml:space="preserve">Основные проекты </w:t>
    </w:r>
    <w:r w:rsidRPr="00564AE0">
      <w:rPr>
        <w:rFonts w:ascii="Trebuchet MS" w:hAnsi="Trebuchet MS" w:cs="Arial"/>
        <w:b/>
        <w:szCs w:val="24"/>
        <w:lang w:val="ru-RU"/>
      </w:rPr>
      <w:t xml:space="preserve"> </w:t>
    </w:r>
    <w:r w:rsidRPr="00D12C1E">
      <w:rPr>
        <w:rFonts w:ascii="Trebuchet MS" w:hAnsi="Trebuchet MS" w:cs="Arial"/>
        <w:b/>
        <w:szCs w:val="24"/>
        <w:lang w:val="ru-RU"/>
      </w:rPr>
      <w:t>1992 – 201</w:t>
    </w:r>
    <w:r>
      <w:rPr>
        <w:rFonts w:ascii="Trebuchet MS" w:hAnsi="Trebuchet MS" w:cs="Arial"/>
        <w:b/>
        <w:szCs w:val="24"/>
      </w:rPr>
      <w:t>7</w:t>
    </w:r>
    <w:r w:rsidRPr="00D12C1E">
      <w:rPr>
        <w:rFonts w:ascii="Trebuchet MS" w:hAnsi="Trebuchet MS" w:cs="Arial"/>
        <w:b/>
        <w:szCs w:val="24"/>
        <w:lang w:val="ru-RU"/>
      </w:rPr>
      <w:t xml:space="preserve"> гг.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D0401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654416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CF25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8ED9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BF84A0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54B58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626DD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E4533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687F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3C91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A0B15"/>
    <w:multiLevelType w:val="hybridMultilevel"/>
    <w:tmpl w:val="B2F28206"/>
    <w:lvl w:ilvl="0" w:tplc="AAD88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C21B9E"/>
    <w:multiLevelType w:val="hybridMultilevel"/>
    <w:tmpl w:val="75C43F14"/>
    <w:lvl w:ilvl="0" w:tplc="AAD88BC2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32E71"/>
    <w:multiLevelType w:val="hybridMultilevel"/>
    <w:tmpl w:val="CDEE99A4"/>
    <w:lvl w:ilvl="0" w:tplc="AAD88BC2">
      <w:start w:val="1"/>
      <w:numFmt w:val="decimal"/>
      <w:lvlText w:val="%1"/>
      <w:lvlJc w:val="center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1757A"/>
    <w:multiLevelType w:val="hybridMultilevel"/>
    <w:tmpl w:val="28E6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920CAA"/>
    <w:multiLevelType w:val="hybridMultilevel"/>
    <w:tmpl w:val="2402ED6E"/>
    <w:lvl w:ilvl="0" w:tplc="AAD88BC2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A2461"/>
    <w:multiLevelType w:val="hybridMultilevel"/>
    <w:tmpl w:val="998C1F46"/>
    <w:lvl w:ilvl="0" w:tplc="AAD88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53FC3"/>
    <w:multiLevelType w:val="hybridMultilevel"/>
    <w:tmpl w:val="8BDC09F4"/>
    <w:lvl w:ilvl="0" w:tplc="6FD24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181ED7"/>
    <w:multiLevelType w:val="singleLevel"/>
    <w:tmpl w:val="B83C8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8">
    <w:nsid w:val="23800C08"/>
    <w:multiLevelType w:val="hybridMultilevel"/>
    <w:tmpl w:val="6C0EC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341DED"/>
    <w:multiLevelType w:val="singleLevel"/>
    <w:tmpl w:val="90406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2C364A5C"/>
    <w:multiLevelType w:val="hybridMultilevel"/>
    <w:tmpl w:val="CDEE99A4"/>
    <w:lvl w:ilvl="0" w:tplc="AAD88BC2">
      <w:start w:val="1"/>
      <w:numFmt w:val="decimal"/>
      <w:lvlText w:val="%1"/>
      <w:lvlJc w:val="center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553CD"/>
    <w:multiLevelType w:val="singleLevel"/>
    <w:tmpl w:val="90406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>
    <w:nsid w:val="387803A0"/>
    <w:multiLevelType w:val="hybridMultilevel"/>
    <w:tmpl w:val="9FEA8190"/>
    <w:lvl w:ilvl="0" w:tplc="AAD88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B0C14"/>
    <w:multiLevelType w:val="singleLevel"/>
    <w:tmpl w:val="BC8277F2"/>
    <w:lvl w:ilvl="0">
      <w:start w:val="1"/>
      <w:numFmt w:val="bullet"/>
      <w:lvlText w:val=""/>
      <w:lvlJc w:val="left"/>
      <w:pPr>
        <w:tabs>
          <w:tab w:val="num" w:pos="1381"/>
        </w:tabs>
        <w:ind w:left="1247" w:hanging="226"/>
      </w:pPr>
      <w:rPr>
        <w:rFonts w:ascii="Symbol" w:hAnsi="Symbol" w:hint="default"/>
      </w:rPr>
    </w:lvl>
  </w:abstractNum>
  <w:abstractNum w:abstractNumId="24">
    <w:nsid w:val="478622CC"/>
    <w:multiLevelType w:val="singleLevel"/>
    <w:tmpl w:val="B8C29B2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BA17E23"/>
    <w:multiLevelType w:val="singleLevel"/>
    <w:tmpl w:val="B83C8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6">
    <w:nsid w:val="5E08350B"/>
    <w:multiLevelType w:val="hybridMultilevel"/>
    <w:tmpl w:val="56A8CEE4"/>
    <w:lvl w:ilvl="0" w:tplc="AAD88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0319E"/>
    <w:multiLevelType w:val="hybridMultilevel"/>
    <w:tmpl w:val="6BBEFAE0"/>
    <w:lvl w:ilvl="0" w:tplc="2A9C2672">
      <w:start w:val="20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C2709"/>
    <w:multiLevelType w:val="hybridMultilevel"/>
    <w:tmpl w:val="9924742E"/>
    <w:lvl w:ilvl="0" w:tplc="AAD88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97865"/>
    <w:multiLevelType w:val="hybridMultilevel"/>
    <w:tmpl w:val="08CAA3A6"/>
    <w:lvl w:ilvl="0" w:tplc="AAD88BC2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4909"/>
    <w:multiLevelType w:val="hybridMultilevel"/>
    <w:tmpl w:val="2C54D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442FE9"/>
    <w:multiLevelType w:val="multilevel"/>
    <w:tmpl w:val="84D2EE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2">
    <w:nsid w:val="78F06EFD"/>
    <w:multiLevelType w:val="hybridMultilevel"/>
    <w:tmpl w:val="73A4D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EF0DA8"/>
    <w:multiLevelType w:val="hybridMultilevel"/>
    <w:tmpl w:val="CDEE99A4"/>
    <w:lvl w:ilvl="0" w:tplc="AAD88BC2">
      <w:start w:val="1"/>
      <w:numFmt w:val="decimal"/>
      <w:lvlText w:val="%1"/>
      <w:lvlJc w:val="center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9"/>
  </w:num>
  <w:num w:numId="16">
    <w:abstractNumId w:val="21"/>
  </w:num>
  <w:num w:numId="17">
    <w:abstractNumId w:val="31"/>
  </w:num>
  <w:num w:numId="18">
    <w:abstractNumId w:val="13"/>
  </w:num>
  <w:num w:numId="19">
    <w:abstractNumId w:val="32"/>
  </w:num>
  <w:num w:numId="20">
    <w:abstractNumId w:val="18"/>
  </w:num>
  <w:num w:numId="21">
    <w:abstractNumId w:val="30"/>
  </w:num>
  <w:num w:numId="22">
    <w:abstractNumId w:val="11"/>
  </w:num>
  <w:num w:numId="23">
    <w:abstractNumId w:val="29"/>
  </w:num>
  <w:num w:numId="24">
    <w:abstractNumId w:val="14"/>
  </w:num>
  <w:num w:numId="25">
    <w:abstractNumId w:val="28"/>
  </w:num>
  <w:num w:numId="26">
    <w:abstractNumId w:val="22"/>
  </w:num>
  <w:num w:numId="27">
    <w:abstractNumId w:val="26"/>
  </w:num>
  <w:num w:numId="28">
    <w:abstractNumId w:val="10"/>
  </w:num>
  <w:num w:numId="29">
    <w:abstractNumId w:val="27"/>
  </w:num>
  <w:num w:numId="30">
    <w:abstractNumId w:val="12"/>
  </w:num>
  <w:num w:numId="31">
    <w:abstractNumId w:val="15"/>
  </w:num>
  <w:num w:numId="32">
    <w:abstractNumId w:val="16"/>
  </w:num>
  <w:num w:numId="33">
    <w:abstractNumId w:val="20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intFractionalCharacterWidth/>
  <w:embedSystemFonts/>
  <w:hideSpellingErrors/>
  <w:proofState w:spelling="clean" w:grammar="clean"/>
  <w:stylePaneFormatFilter w:val="3F01"/>
  <w:doNotTrackMoves/>
  <w:defaultTabStop w:val="720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2B5"/>
    <w:rsid w:val="0000285B"/>
    <w:rsid w:val="000067AB"/>
    <w:rsid w:val="000077DD"/>
    <w:rsid w:val="000133BF"/>
    <w:rsid w:val="00016307"/>
    <w:rsid w:val="00020B7D"/>
    <w:rsid w:val="000224CB"/>
    <w:rsid w:val="00031B07"/>
    <w:rsid w:val="00031F9A"/>
    <w:rsid w:val="00035199"/>
    <w:rsid w:val="00035ED7"/>
    <w:rsid w:val="000374BB"/>
    <w:rsid w:val="00037CE9"/>
    <w:rsid w:val="00054B09"/>
    <w:rsid w:val="000613A4"/>
    <w:rsid w:val="0006376D"/>
    <w:rsid w:val="00064368"/>
    <w:rsid w:val="00070F31"/>
    <w:rsid w:val="00072DA6"/>
    <w:rsid w:val="00072DAC"/>
    <w:rsid w:val="000737C1"/>
    <w:rsid w:val="00075E8B"/>
    <w:rsid w:val="00084C60"/>
    <w:rsid w:val="0009055E"/>
    <w:rsid w:val="000906CD"/>
    <w:rsid w:val="000955C2"/>
    <w:rsid w:val="00095843"/>
    <w:rsid w:val="000A042D"/>
    <w:rsid w:val="000A2137"/>
    <w:rsid w:val="000A6A14"/>
    <w:rsid w:val="000B4984"/>
    <w:rsid w:val="000B654F"/>
    <w:rsid w:val="000C04A5"/>
    <w:rsid w:val="000C279D"/>
    <w:rsid w:val="000C2BF7"/>
    <w:rsid w:val="000C2CC3"/>
    <w:rsid w:val="000C7B62"/>
    <w:rsid w:val="000D0462"/>
    <w:rsid w:val="000E4FFF"/>
    <w:rsid w:val="000F347B"/>
    <w:rsid w:val="000F7215"/>
    <w:rsid w:val="001017F1"/>
    <w:rsid w:val="001024B8"/>
    <w:rsid w:val="00103664"/>
    <w:rsid w:val="00105163"/>
    <w:rsid w:val="001067D7"/>
    <w:rsid w:val="00112859"/>
    <w:rsid w:val="001141AF"/>
    <w:rsid w:val="0012228B"/>
    <w:rsid w:val="00123B84"/>
    <w:rsid w:val="0012648D"/>
    <w:rsid w:val="0013010B"/>
    <w:rsid w:val="00132E00"/>
    <w:rsid w:val="0013710F"/>
    <w:rsid w:val="0014416C"/>
    <w:rsid w:val="00144C3F"/>
    <w:rsid w:val="00145467"/>
    <w:rsid w:val="00152113"/>
    <w:rsid w:val="001531AE"/>
    <w:rsid w:val="00156BEE"/>
    <w:rsid w:val="00162335"/>
    <w:rsid w:val="001641D7"/>
    <w:rsid w:val="001660E6"/>
    <w:rsid w:val="00171B4F"/>
    <w:rsid w:val="00180BF8"/>
    <w:rsid w:val="001935C5"/>
    <w:rsid w:val="001A1BBE"/>
    <w:rsid w:val="001A6A11"/>
    <w:rsid w:val="001B1E7C"/>
    <w:rsid w:val="001B594D"/>
    <w:rsid w:val="001C2BB5"/>
    <w:rsid w:val="001C6D1B"/>
    <w:rsid w:val="001D2B3F"/>
    <w:rsid w:val="001D6B1F"/>
    <w:rsid w:val="001D6EA7"/>
    <w:rsid w:val="001E4AF5"/>
    <w:rsid w:val="001E5651"/>
    <w:rsid w:val="001E59DC"/>
    <w:rsid w:val="001E6C2E"/>
    <w:rsid w:val="001F1735"/>
    <w:rsid w:val="001F55BD"/>
    <w:rsid w:val="001F65DA"/>
    <w:rsid w:val="001F765A"/>
    <w:rsid w:val="00201BED"/>
    <w:rsid w:val="00203A1A"/>
    <w:rsid w:val="002042D3"/>
    <w:rsid w:val="00204A22"/>
    <w:rsid w:val="002076A9"/>
    <w:rsid w:val="00216CB3"/>
    <w:rsid w:val="00216E6A"/>
    <w:rsid w:val="00221C89"/>
    <w:rsid w:val="00222E45"/>
    <w:rsid w:val="00224EC1"/>
    <w:rsid w:val="0023246E"/>
    <w:rsid w:val="00237304"/>
    <w:rsid w:val="0023761E"/>
    <w:rsid w:val="0025202B"/>
    <w:rsid w:val="002545ED"/>
    <w:rsid w:val="00261B1C"/>
    <w:rsid w:val="00266742"/>
    <w:rsid w:val="00272DF6"/>
    <w:rsid w:val="00274974"/>
    <w:rsid w:val="002764E4"/>
    <w:rsid w:val="00284ABD"/>
    <w:rsid w:val="00287FF4"/>
    <w:rsid w:val="0029740F"/>
    <w:rsid w:val="00297E81"/>
    <w:rsid w:val="002A147A"/>
    <w:rsid w:val="002A29A8"/>
    <w:rsid w:val="002A2FD8"/>
    <w:rsid w:val="002A74A2"/>
    <w:rsid w:val="002B149E"/>
    <w:rsid w:val="002B577A"/>
    <w:rsid w:val="002B73C3"/>
    <w:rsid w:val="002D2D3C"/>
    <w:rsid w:val="002E3878"/>
    <w:rsid w:val="002E643A"/>
    <w:rsid w:val="002F07E3"/>
    <w:rsid w:val="002F539B"/>
    <w:rsid w:val="00301CF9"/>
    <w:rsid w:val="003022B5"/>
    <w:rsid w:val="003061BD"/>
    <w:rsid w:val="00312CF9"/>
    <w:rsid w:val="00312F89"/>
    <w:rsid w:val="00313409"/>
    <w:rsid w:val="00316357"/>
    <w:rsid w:val="003170C1"/>
    <w:rsid w:val="003173D7"/>
    <w:rsid w:val="00322BA9"/>
    <w:rsid w:val="00331ED6"/>
    <w:rsid w:val="003327FF"/>
    <w:rsid w:val="00337B9D"/>
    <w:rsid w:val="0034272B"/>
    <w:rsid w:val="00342811"/>
    <w:rsid w:val="003433F0"/>
    <w:rsid w:val="003446C9"/>
    <w:rsid w:val="00346A60"/>
    <w:rsid w:val="0035274D"/>
    <w:rsid w:val="003628A9"/>
    <w:rsid w:val="00362E9F"/>
    <w:rsid w:val="003636D2"/>
    <w:rsid w:val="00366936"/>
    <w:rsid w:val="003720FA"/>
    <w:rsid w:val="00375BF9"/>
    <w:rsid w:val="00376AE3"/>
    <w:rsid w:val="00377458"/>
    <w:rsid w:val="003801AB"/>
    <w:rsid w:val="00386734"/>
    <w:rsid w:val="00395E02"/>
    <w:rsid w:val="003A0B22"/>
    <w:rsid w:val="003A3D4D"/>
    <w:rsid w:val="003A7B8F"/>
    <w:rsid w:val="003B49B7"/>
    <w:rsid w:val="003B522A"/>
    <w:rsid w:val="003C216B"/>
    <w:rsid w:val="003C51F7"/>
    <w:rsid w:val="003C6124"/>
    <w:rsid w:val="003C6C25"/>
    <w:rsid w:val="003E15F7"/>
    <w:rsid w:val="003E1B45"/>
    <w:rsid w:val="003E2C9D"/>
    <w:rsid w:val="003E2DF0"/>
    <w:rsid w:val="003E5B8D"/>
    <w:rsid w:val="003E6D4D"/>
    <w:rsid w:val="003F2512"/>
    <w:rsid w:val="003F2A66"/>
    <w:rsid w:val="003F4017"/>
    <w:rsid w:val="003F7CDD"/>
    <w:rsid w:val="0040440E"/>
    <w:rsid w:val="00404BC9"/>
    <w:rsid w:val="00404EE2"/>
    <w:rsid w:val="00423A73"/>
    <w:rsid w:val="00424172"/>
    <w:rsid w:val="004320C3"/>
    <w:rsid w:val="00435396"/>
    <w:rsid w:val="00440E1A"/>
    <w:rsid w:val="0044102A"/>
    <w:rsid w:val="00452635"/>
    <w:rsid w:val="00453707"/>
    <w:rsid w:val="00456A53"/>
    <w:rsid w:val="00457890"/>
    <w:rsid w:val="0046501C"/>
    <w:rsid w:val="004654AC"/>
    <w:rsid w:val="004664D0"/>
    <w:rsid w:val="00467D0E"/>
    <w:rsid w:val="00470BA2"/>
    <w:rsid w:val="00473183"/>
    <w:rsid w:val="00473EDD"/>
    <w:rsid w:val="00480CF0"/>
    <w:rsid w:val="00482082"/>
    <w:rsid w:val="00485D6F"/>
    <w:rsid w:val="00493CF4"/>
    <w:rsid w:val="00496FC0"/>
    <w:rsid w:val="004A4150"/>
    <w:rsid w:val="004A41F2"/>
    <w:rsid w:val="004A50BA"/>
    <w:rsid w:val="004A53D2"/>
    <w:rsid w:val="004B153F"/>
    <w:rsid w:val="004B1AE5"/>
    <w:rsid w:val="004B28A2"/>
    <w:rsid w:val="004D2D72"/>
    <w:rsid w:val="004E17B6"/>
    <w:rsid w:val="004E4FAA"/>
    <w:rsid w:val="004F151F"/>
    <w:rsid w:val="004F585A"/>
    <w:rsid w:val="004F693A"/>
    <w:rsid w:val="00506459"/>
    <w:rsid w:val="00507658"/>
    <w:rsid w:val="00511A3A"/>
    <w:rsid w:val="00512991"/>
    <w:rsid w:val="00516F90"/>
    <w:rsid w:val="005220F5"/>
    <w:rsid w:val="00526F94"/>
    <w:rsid w:val="00530BA5"/>
    <w:rsid w:val="00531897"/>
    <w:rsid w:val="00532E7A"/>
    <w:rsid w:val="00541ECA"/>
    <w:rsid w:val="00546178"/>
    <w:rsid w:val="005522D7"/>
    <w:rsid w:val="00553474"/>
    <w:rsid w:val="00556EB2"/>
    <w:rsid w:val="00560712"/>
    <w:rsid w:val="00561A74"/>
    <w:rsid w:val="00561D07"/>
    <w:rsid w:val="00561E2C"/>
    <w:rsid w:val="00564A7E"/>
    <w:rsid w:val="00564AE0"/>
    <w:rsid w:val="005703A1"/>
    <w:rsid w:val="00571905"/>
    <w:rsid w:val="0057402D"/>
    <w:rsid w:val="0057471A"/>
    <w:rsid w:val="005769E3"/>
    <w:rsid w:val="00576E27"/>
    <w:rsid w:val="00576EB1"/>
    <w:rsid w:val="00580187"/>
    <w:rsid w:val="0058153D"/>
    <w:rsid w:val="00582A11"/>
    <w:rsid w:val="005864F5"/>
    <w:rsid w:val="0058683A"/>
    <w:rsid w:val="005969FA"/>
    <w:rsid w:val="00597866"/>
    <w:rsid w:val="005A411D"/>
    <w:rsid w:val="005B11D3"/>
    <w:rsid w:val="005B30D1"/>
    <w:rsid w:val="005B3207"/>
    <w:rsid w:val="005B3F82"/>
    <w:rsid w:val="005C0B10"/>
    <w:rsid w:val="005C3218"/>
    <w:rsid w:val="005D07F3"/>
    <w:rsid w:val="005D0D4D"/>
    <w:rsid w:val="005D0EFD"/>
    <w:rsid w:val="005E0AA2"/>
    <w:rsid w:val="005E0CCA"/>
    <w:rsid w:val="005E4B50"/>
    <w:rsid w:val="005E688E"/>
    <w:rsid w:val="005F2E03"/>
    <w:rsid w:val="005F2FCB"/>
    <w:rsid w:val="005F516C"/>
    <w:rsid w:val="00603338"/>
    <w:rsid w:val="00611F57"/>
    <w:rsid w:val="00614BF6"/>
    <w:rsid w:val="00620071"/>
    <w:rsid w:val="00620CA5"/>
    <w:rsid w:val="006211F6"/>
    <w:rsid w:val="00621AAB"/>
    <w:rsid w:val="0062216D"/>
    <w:rsid w:val="00622872"/>
    <w:rsid w:val="00624DF1"/>
    <w:rsid w:val="00625238"/>
    <w:rsid w:val="006262CE"/>
    <w:rsid w:val="006307C9"/>
    <w:rsid w:val="006540E2"/>
    <w:rsid w:val="006545C5"/>
    <w:rsid w:val="00655BAF"/>
    <w:rsid w:val="0066206E"/>
    <w:rsid w:val="00664FBF"/>
    <w:rsid w:val="0067069C"/>
    <w:rsid w:val="00670B4A"/>
    <w:rsid w:val="00671797"/>
    <w:rsid w:val="0067385B"/>
    <w:rsid w:val="006814BB"/>
    <w:rsid w:val="00686557"/>
    <w:rsid w:val="00690721"/>
    <w:rsid w:val="00693224"/>
    <w:rsid w:val="00696AD7"/>
    <w:rsid w:val="006A0FD2"/>
    <w:rsid w:val="006A65F7"/>
    <w:rsid w:val="006B173E"/>
    <w:rsid w:val="006B1F10"/>
    <w:rsid w:val="006B202B"/>
    <w:rsid w:val="006B7701"/>
    <w:rsid w:val="006C0B2C"/>
    <w:rsid w:val="006C1BC5"/>
    <w:rsid w:val="006C2BBE"/>
    <w:rsid w:val="006D03EB"/>
    <w:rsid w:val="006D5987"/>
    <w:rsid w:val="006D7967"/>
    <w:rsid w:val="006E56AB"/>
    <w:rsid w:val="006E6F21"/>
    <w:rsid w:val="006F22CC"/>
    <w:rsid w:val="006F375E"/>
    <w:rsid w:val="006F42D0"/>
    <w:rsid w:val="006F5CF1"/>
    <w:rsid w:val="007077E0"/>
    <w:rsid w:val="007131EC"/>
    <w:rsid w:val="00720C7B"/>
    <w:rsid w:val="0072282A"/>
    <w:rsid w:val="0072322B"/>
    <w:rsid w:val="00741965"/>
    <w:rsid w:val="0075081F"/>
    <w:rsid w:val="007509B8"/>
    <w:rsid w:val="00750D5D"/>
    <w:rsid w:val="007527E6"/>
    <w:rsid w:val="007564DC"/>
    <w:rsid w:val="00760A14"/>
    <w:rsid w:val="00760E41"/>
    <w:rsid w:val="0076547B"/>
    <w:rsid w:val="00771860"/>
    <w:rsid w:val="007718EC"/>
    <w:rsid w:val="00772446"/>
    <w:rsid w:val="00786719"/>
    <w:rsid w:val="0079343D"/>
    <w:rsid w:val="00793AE1"/>
    <w:rsid w:val="0079468B"/>
    <w:rsid w:val="0079598C"/>
    <w:rsid w:val="00795A6E"/>
    <w:rsid w:val="00796280"/>
    <w:rsid w:val="00796ADD"/>
    <w:rsid w:val="007A0FAD"/>
    <w:rsid w:val="007A18B1"/>
    <w:rsid w:val="007A3571"/>
    <w:rsid w:val="007A50D4"/>
    <w:rsid w:val="007B1ACF"/>
    <w:rsid w:val="007B5424"/>
    <w:rsid w:val="007B7DEF"/>
    <w:rsid w:val="007C53FB"/>
    <w:rsid w:val="007D0A3D"/>
    <w:rsid w:val="007D1FB3"/>
    <w:rsid w:val="007D6EA2"/>
    <w:rsid w:val="007E44BA"/>
    <w:rsid w:val="007E5785"/>
    <w:rsid w:val="007E6A2B"/>
    <w:rsid w:val="007E6A39"/>
    <w:rsid w:val="007F62FF"/>
    <w:rsid w:val="00801B8B"/>
    <w:rsid w:val="00804B91"/>
    <w:rsid w:val="0080536F"/>
    <w:rsid w:val="0080646D"/>
    <w:rsid w:val="00806D9F"/>
    <w:rsid w:val="00810573"/>
    <w:rsid w:val="00811A22"/>
    <w:rsid w:val="008135E9"/>
    <w:rsid w:val="00813A5A"/>
    <w:rsid w:val="008157DA"/>
    <w:rsid w:val="00817DB3"/>
    <w:rsid w:val="00820999"/>
    <w:rsid w:val="008255D7"/>
    <w:rsid w:val="00833113"/>
    <w:rsid w:val="008361D6"/>
    <w:rsid w:val="00846BD8"/>
    <w:rsid w:val="008476E5"/>
    <w:rsid w:val="00856C1A"/>
    <w:rsid w:val="008645B1"/>
    <w:rsid w:val="0086589C"/>
    <w:rsid w:val="008706DA"/>
    <w:rsid w:val="0087323F"/>
    <w:rsid w:val="00880329"/>
    <w:rsid w:val="00880560"/>
    <w:rsid w:val="008876CC"/>
    <w:rsid w:val="00887A29"/>
    <w:rsid w:val="008A06DF"/>
    <w:rsid w:val="008A5DEA"/>
    <w:rsid w:val="008B2B0A"/>
    <w:rsid w:val="008B7CC0"/>
    <w:rsid w:val="008C21B4"/>
    <w:rsid w:val="008C28D2"/>
    <w:rsid w:val="008D1D79"/>
    <w:rsid w:val="008D1D84"/>
    <w:rsid w:val="008E3D95"/>
    <w:rsid w:val="008E54B3"/>
    <w:rsid w:val="008E61D4"/>
    <w:rsid w:val="00900FF0"/>
    <w:rsid w:val="00904A7B"/>
    <w:rsid w:val="0091180C"/>
    <w:rsid w:val="009125B2"/>
    <w:rsid w:val="00924E12"/>
    <w:rsid w:val="00927118"/>
    <w:rsid w:val="009306E0"/>
    <w:rsid w:val="00930975"/>
    <w:rsid w:val="00931994"/>
    <w:rsid w:val="00932557"/>
    <w:rsid w:val="00937435"/>
    <w:rsid w:val="009410E2"/>
    <w:rsid w:val="0094359E"/>
    <w:rsid w:val="00944254"/>
    <w:rsid w:val="009458D0"/>
    <w:rsid w:val="009533B1"/>
    <w:rsid w:val="009572A3"/>
    <w:rsid w:val="009576C1"/>
    <w:rsid w:val="00962D96"/>
    <w:rsid w:val="00970DD1"/>
    <w:rsid w:val="0097410A"/>
    <w:rsid w:val="00974959"/>
    <w:rsid w:val="0097563C"/>
    <w:rsid w:val="00976C9D"/>
    <w:rsid w:val="00990F5E"/>
    <w:rsid w:val="00992037"/>
    <w:rsid w:val="00994901"/>
    <w:rsid w:val="00995275"/>
    <w:rsid w:val="00995E29"/>
    <w:rsid w:val="00996121"/>
    <w:rsid w:val="009A1913"/>
    <w:rsid w:val="009B1807"/>
    <w:rsid w:val="009B2836"/>
    <w:rsid w:val="009B34A9"/>
    <w:rsid w:val="009C02CE"/>
    <w:rsid w:val="009D2E28"/>
    <w:rsid w:val="009D4A10"/>
    <w:rsid w:val="009D770E"/>
    <w:rsid w:val="009E0C39"/>
    <w:rsid w:val="009E3B60"/>
    <w:rsid w:val="009E48B1"/>
    <w:rsid w:val="009F5F2D"/>
    <w:rsid w:val="00A006B2"/>
    <w:rsid w:val="00A007CE"/>
    <w:rsid w:val="00A02D46"/>
    <w:rsid w:val="00A04087"/>
    <w:rsid w:val="00A05FA4"/>
    <w:rsid w:val="00A07200"/>
    <w:rsid w:val="00A10207"/>
    <w:rsid w:val="00A109B8"/>
    <w:rsid w:val="00A152F0"/>
    <w:rsid w:val="00A16D58"/>
    <w:rsid w:val="00A213BF"/>
    <w:rsid w:val="00A26C65"/>
    <w:rsid w:val="00A320AC"/>
    <w:rsid w:val="00A3680A"/>
    <w:rsid w:val="00A45CCB"/>
    <w:rsid w:val="00A52063"/>
    <w:rsid w:val="00A52A13"/>
    <w:rsid w:val="00A55AFA"/>
    <w:rsid w:val="00A57AC5"/>
    <w:rsid w:val="00A60427"/>
    <w:rsid w:val="00A64174"/>
    <w:rsid w:val="00A74EEE"/>
    <w:rsid w:val="00A81BD1"/>
    <w:rsid w:val="00A8541C"/>
    <w:rsid w:val="00A86BEA"/>
    <w:rsid w:val="00A95A57"/>
    <w:rsid w:val="00AA0DA6"/>
    <w:rsid w:val="00AA4F78"/>
    <w:rsid w:val="00AB0A4B"/>
    <w:rsid w:val="00AB3D41"/>
    <w:rsid w:val="00AB54F6"/>
    <w:rsid w:val="00AB7387"/>
    <w:rsid w:val="00AC0135"/>
    <w:rsid w:val="00AC6244"/>
    <w:rsid w:val="00AC6D69"/>
    <w:rsid w:val="00AD1934"/>
    <w:rsid w:val="00AD2E5D"/>
    <w:rsid w:val="00AD3543"/>
    <w:rsid w:val="00AE26BE"/>
    <w:rsid w:val="00AE460E"/>
    <w:rsid w:val="00AE48D5"/>
    <w:rsid w:val="00AE4F5B"/>
    <w:rsid w:val="00AE7352"/>
    <w:rsid w:val="00AF46C4"/>
    <w:rsid w:val="00B02A46"/>
    <w:rsid w:val="00B03101"/>
    <w:rsid w:val="00B06FB5"/>
    <w:rsid w:val="00B07D15"/>
    <w:rsid w:val="00B13EF6"/>
    <w:rsid w:val="00B14051"/>
    <w:rsid w:val="00B23C39"/>
    <w:rsid w:val="00B267F5"/>
    <w:rsid w:val="00B26F9F"/>
    <w:rsid w:val="00B30A34"/>
    <w:rsid w:val="00B364BD"/>
    <w:rsid w:val="00B36943"/>
    <w:rsid w:val="00B37C1F"/>
    <w:rsid w:val="00B431EA"/>
    <w:rsid w:val="00B44F29"/>
    <w:rsid w:val="00B45DF5"/>
    <w:rsid w:val="00B45F6B"/>
    <w:rsid w:val="00B57315"/>
    <w:rsid w:val="00B60134"/>
    <w:rsid w:val="00B61015"/>
    <w:rsid w:val="00B61103"/>
    <w:rsid w:val="00B71AD0"/>
    <w:rsid w:val="00B72E49"/>
    <w:rsid w:val="00B8201E"/>
    <w:rsid w:val="00B8621C"/>
    <w:rsid w:val="00B9093B"/>
    <w:rsid w:val="00B92531"/>
    <w:rsid w:val="00BA2D72"/>
    <w:rsid w:val="00BB1687"/>
    <w:rsid w:val="00BB24A7"/>
    <w:rsid w:val="00BB543E"/>
    <w:rsid w:val="00BB572E"/>
    <w:rsid w:val="00BC01FA"/>
    <w:rsid w:val="00BC1524"/>
    <w:rsid w:val="00BC1A6D"/>
    <w:rsid w:val="00BC2419"/>
    <w:rsid w:val="00BC482C"/>
    <w:rsid w:val="00BC70A3"/>
    <w:rsid w:val="00BD11E3"/>
    <w:rsid w:val="00BE01FE"/>
    <w:rsid w:val="00BE02CD"/>
    <w:rsid w:val="00BE1686"/>
    <w:rsid w:val="00BE2B4D"/>
    <w:rsid w:val="00BE57AB"/>
    <w:rsid w:val="00BE6DEE"/>
    <w:rsid w:val="00BF0971"/>
    <w:rsid w:val="00BF447B"/>
    <w:rsid w:val="00BF48AC"/>
    <w:rsid w:val="00C009EE"/>
    <w:rsid w:val="00C01351"/>
    <w:rsid w:val="00C0257F"/>
    <w:rsid w:val="00C04215"/>
    <w:rsid w:val="00C10BE4"/>
    <w:rsid w:val="00C17D18"/>
    <w:rsid w:val="00C2374D"/>
    <w:rsid w:val="00C24C65"/>
    <w:rsid w:val="00C32A08"/>
    <w:rsid w:val="00C37768"/>
    <w:rsid w:val="00C42071"/>
    <w:rsid w:val="00C50A13"/>
    <w:rsid w:val="00C54FB4"/>
    <w:rsid w:val="00C56DD3"/>
    <w:rsid w:val="00C60629"/>
    <w:rsid w:val="00C60A22"/>
    <w:rsid w:val="00C60DDB"/>
    <w:rsid w:val="00C66E4E"/>
    <w:rsid w:val="00C71960"/>
    <w:rsid w:val="00C72640"/>
    <w:rsid w:val="00C77570"/>
    <w:rsid w:val="00C813D9"/>
    <w:rsid w:val="00C86CEF"/>
    <w:rsid w:val="00C86D40"/>
    <w:rsid w:val="00C96C07"/>
    <w:rsid w:val="00CA51BC"/>
    <w:rsid w:val="00CA5D3A"/>
    <w:rsid w:val="00CB4DD6"/>
    <w:rsid w:val="00CB5519"/>
    <w:rsid w:val="00CC43C0"/>
    <w:rsid w:val="00CC5BC2"/>
    <w:rsid w:val="00CC6F0F"/>
    <w:rsid w:val="00CC7D39"/>
    <w:rsid w:val="00CC7F80"/>
    <w:rsid w:val="00CE1DC5"/>
    <w:rsid w:val="00CE22D9"/>
    <w:rsid w:val="00CE4AE2"/>
    <w:rsid w:val="00CE6843"/>
    <w:rsid w:val="00CE7ACD"/>
    <w:rsid w:val="00CF1667"/>
    <w:rsid w:val="00CF3284"/>
    <w:rsid w:val="00CF4454"/>
    <w:rsid w:val="00CF517D"/>
    <w:rsid w:val="00CF53E6"/>
    <w:rsid w:val="00D006E7"/>
    <w:rsid w:val="00D016DD"/>
    <w:rsid w:val="00D05C42"/>
    <w:rsid w:val="00D12C1E"/>
    <w:rsid w:val="00D13076"/>
    <w:rsid w:val="00D13481"/>
    <w:rsid w:val="00D153D4"/>
    <w:rsid w:val="00D211A0"/>
    <w:rsid w:val="00D21698"/>
    <w:rsid w:val="00D24944"/>
    <w:rsid w:val="00D27D74"/>
    <w:rsid w:val="00D3633F"/>
    <w:rsid w:val="00D36A03"/>
    <w:rsid w:val="00D430D3"/>
    <w:rsid w:val="00D4349C"/>
    <w:rsid w:val="00D43EF2"/>
    <w:rsid w:val="00D52588"/>
    <w:rsid w:val="00D53765"/>
    <w:rsid w:val="00D55127"/>
    <w:rsid w:val="00D55ED3"/>
    <w:rsid w:val="00D56844"/>
    <w:rsid w:val="00D57402"/>
    <w:rsid w:val="00D712B2"/>
    <w:rsid w:val="00D75794"/>
    <w:rsid w:val="00D76A27"/>
    <w:rsid w:val="00D77715"/>
    <w:rsid w:val="00D8184C"/>
    <w:rsid w:val="00D82F0E"/>
    <w:rsid w:val="00D84DAE"/>
    <w:rsid w:val="00D863A6"/>
    <w:rsid w:val="00D90E26"/>
    <w:rsid w:val="00D916DD"/>
    <w:rsid w:val="00D926BA"/>
    <w:rsid w:val="00DA7A30"/>
    <w:rsid w:val="00DB1E56"/>
    <w:rsid w:val="00DB398F"/>
    <w:rsid w:val="00DC0256"/>
    <w:rsid w:val="00DC1312"/>
    <w:rsid w:val="00DC2878"/>
    <w:rsid w:val="00DD0CAF"/>
    <w:rsid w:val="00DD43F8"/>
    <w:rsid w:val="00DE4C58"/>
    <w:rsid w:val="00DE5C73"/>
    <w:rsid w:val="00DF2A29"/>
    <w:rsid w:val="00DF5161"/>
    <w:rsid w:val="00E002BE"/>
    <w:rsid w:val="00E01038"/>
    <w:rsid w:val="00E041FE"/>
    <w:rsid w:val="00E04BA5"/>
    <w:rsid w:val="00E071FE"/>
    <w:rsid w:val="00E114EB"/>
    <w:rsid w:val="00E1190F"/>
    <w:rsid w:val="00E16297"/>
    <w:rsid w:val="00E17D28"/>
    <w:rsid w:val="00E2054E"/>
    <w:rsid w:val="00E22E51"/>
    <w:rsid w:val="00E24404"/>
    <w:rsid w:val="00E255DE"/>
    <w:rsid w:val="00E263F3"/>
    <w:rsid w:val="00E32F80"/>
    <w:rsid w:val="00E41F27"/>
    <w:rsid w:val="00E43171"/>
    <w:rsid w:val="00E45C6F"/>
    <w:rsid w:val="00E52482"/>
    <w:rsid w:val="00E61C1A"/>
    <w:rsid w:val="00E6345D"/>
    <w:rsid w:val="00E74278"/>
    <w:rsid w:val="00E749D2"/>
    <w:rsid w:val="00E75059"/>
    <w:rsid w:val="00E81058"/>
    <w:rsid w:val="00E85FC7"/>
    <w:rsid w:val="00E900BC"/>
    <w:rsid w:val="00E907D1"/>
    <w:rsid w:val="00E91A5E"/>
    <w:rsid w:val="00E91C86"/>
    <w:rsid w:val="00E966E0"/>
    <w:rsid w:val="00E96D7A"/>
    <w:rsid w:val="00EA5D6B"/>
    <w:rsid w:val="00EB3AFD"/>
    <w:rsid w:val="00EB593F"/>
    <w:rsid w:val="00EB71CA"/>
    <w:rsid w:val="00EC115D"/>
    <w:rsid w:val="00EC27A4"/>
    <w:rsid w:val="00EC2936"/>
    <w:rsid w:val="00EC4163"/>
    <w:rsid w:val="00ED20BF"/>
    <w:rsid w:val="00EE4B1F"/>
    <w:rsid w:val="00EE560A"/>
    <w:rsid w:val="00EE65EA"/>
    <w:rsid w:val="00EF11B5"/>
    <w:rsid w:val="00EF2AEC"/>
    <w:rsid w:val="00EF45ED"/>
    <w:rsid w:val="00F01F42"/>
    <w:rsid w:val="00F022A0"/>
    <w:rsid w:val="00F05245"/>
    <w:rsid w:val="00F10600"/>
    <w:rsid w:val="00F10DF6"/>
    <w:rsid w:val="00F248DA"/>
    <w:rsid w:val="00F25212"/>
    <w:rsid w:val="00F27A3B"/>
    <w:rsid w:val="00F306AD"/>
    <w:rsid w:val="00F307EE"/>
    <w:rsid w:val="00F30C90"/>
    <w:rsid w:val="00F413FC"/>
    <w:rsid w:val="00F41709"/>
    <w:rsid w:val="00F42B9B"/>
    <w:rsid w:val="00F44A15"/>
    <w:rsid w:val="00F46C81"/>
    <w:rsid w:val="00F512EC"/>
    <w:rsid w:val="00F5375B"/>
    <w:rsid w:val="00F575F9"/>
    <w:rsid w:val="00F60B1D"/>
    <w:rsid w:val="00F642FB"/>
    <w:rsid w:val="00F67DF4"/>
    <w:rsid w:val="00F71351"/>
    <w:rsid w:val="00F73177"/>
    <w:rsid w:val="00F738B7"/>
    <w:rsid w:val="00F754F5"/>
    <w:rsid w:val="00F84483"/>
    <w:rsid w:val="00F85C38"/>
    <w:rsid w:val="00F932E1"/>
    <w:rsid w:val="00F9336F"/>
    <w:rsid w:val="00F95F0C"/>
    <w:rsid w:val="00F96E85"/>
    <w:rsid w:val="00F9723B"/>
    <w:rsid w:val="00F979D1"/>
    <w:rsid w:val="00FA323D"/>
    <w:rsid w:val="00FA66F9"/>
    <w:rsid w:val="00FA66FA"/>
    <w:rsid w:val="00FB31FD"/>
    <w:rsid w:val="00FB6B6C"/>
    <w:rsid w:val="00FC4356"/>
    <w:rsid w:val="00FC49E2"/>
    <w:rsid w:val="00FD2FD5"/>
    <w:rsid w:val="00FD554E"/>
    <w:rsid w:val="00FE0EBD"/>
    <w:rsid w:val="00FE190D"/>
    <w:rsid w:val="00FE31EE"/>
    <w:rsid w:val="00FE3679"/>
    <w:rsid w:val="00FE5ADB"/>
    <w:rsid w:val="00FE5E8F"/>
    <w:rsid w:val="00FE7612"/>
    <w:rsid w:val="00FE774F"/>
    <w:rsid w:val="00FE7A10"/>
    <w:rsid w:val="00FE7F7C"/>
    <w:rsid w:val="00FF23E9"/>
    <w:rsid w:val="00FF39E0"/>
    <w:rsid w:val="00FF465B"/>
    <w:rsid w:val="00FF5911"/>
    <w:rsid w:val="00FF6DF4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rsid w:val="00D90E26"/>
    <w:pPr>
      <w:spacing w:before="100" w:after="100"/>
    </w:pPr>
    <w:rPr>
      <w:rFonts w:ascii="Times New Roman" w:hAnsi="Times New Roman"/>
      <w:snapToGrid w:val="0"/>
      <w:sz w:val="24"/>
      <w:lang w:val="en-US"/>
    </w:rPr>
  </w:style>
  <w:style w:type="paragraph" w:styleId="1">
    <w:name w:val="heading 1"/>
    <w:basedOn w:val="a1"/>
    <w:next w:val="a1"/>
    <w:link w:val="10"/>
    <w:qFormat/>
    <w:rsid w:val="000A2137"/>
    <w:pPr>
      <w:keepNext/>
      <w:keepLines/>
      <w:pageBreakBefore/>
      <w:spacing w:after="240"/>
      <w:jc w:val="center"/>
      <w:outlineLvl w:val="0"/>
    </w:pPr>
    <w:rPr>
      <w:rFonts w:ascii="Trebuchet MS" w:hAnsi="Trebuchet MS"/>
      <w:b/>
      <w:snapToGrid/>
      <w:sz w:val="28"/>
    </w:rPr>
  </w:style>
  <w:style w:type="paragraph" w:styleId="21">
    <w:name w:val="heading 2"/>
    <w:basedOn w:val="a1"/>
    <w:next w:val="NormalFirstIndent"/>
    <w:link w:val="22"/>
    <w:qFormat/>
    <w:rsid w:val="00D90E26"/>
    <w:pPr>
      <w:keepNext/>
      <w:keepLines/>
      <w:spacing w:before="120" w:after="120"/>
      <w:jc w:val="center"/>
      <w:outlineLvl w:val="1"/>
    </w:pPr>
    <w:rPr>
      <w:rFonts w:ascii="TimesET" w:hAnsi="TimesET"/>
      <w:b/>
      <w:snapToGrid/>
    </w:rPr>
  </w:style>
  <w:style w:type="paragraph" w:styleId="31">
    <w:name w:val="heading 3"/>
    <w:basedOn w:val="a1"/>
    <w:next w:val="a2"/>
    <w:link w:val="32"/>
    <w:qFormat/>
    <w:rsid w:val="00D90E26"/>
    <w:pPr>
      <w:keepNext/>
      <w:keepLines/>
      <w:spacing w:before="120" w:after="120"/>
      <w:jc w:val="center"/>
      <w:outlineLvl w:val="2"/>
    </w:pPr>
    <w:rPr>
      <w:rFonts w:ascii="TimesET" w:hAnsi="TimesET"/>
      <w:b/>
      <w:snapToGrid/>
    </w:rPr>
  </w:style>
  <w:style w:type="paragraph" w:styleId="41">
    <w:name w:val="heading 4"/>
    <w:basedOn w:val="a1"/>
    <w:next w:val="a1"/>
    <w:link w:val="42"/>
    <w:qFormat/>
    <w:rsid w:val="00D90E26"/>
    <w:pPr>
      <w:keepNext/>
      <w:shd w:val="pct15" w:color="000000" w:fill="FFFFFF"/>
      <w:jc w:val="center"/>
      <w:outlineLvl w:val="3"/>
    </w:pPr>
    <w:rPr>
      <w:rFonts w:ascii="Arial" w:hAnsi="Arial"/>
      <w:b/>
      <w:snapToGrid/>
      <w:spacing w:val="40"/>
      <w:sz w:val="20"/>
    </w:rPr>
  </w:style>
  <w:style w:type="paragraph" w:styleId="51">
    <w:name w:val="heading 5"/>
    <w:basedOn w:val="a1"/>
    <w:next w:val="a1"/>
    <w:link w:val="52"/>
    <w:qFormat/>
    <w:rsid w:val="00D90E26"/>
    <w:pPr>
      <w:keepNext/>
      <w:outlineLvl w:val="4"/>
    </w:pPr>
    <w:rPr>
      <w:b/>
      <w:snapToGrid/>
      <w:sz w:val="16"/>
    </w:rPr>
  </w:style>
  <w:style w:type="paragraph" w:styleId="6">
    <w:name w:val="heading 6"/>
    <w:basedOn w:val="a1"/>
    <w:next w:val="a1"/>
    <w:link w:val="60"/>
    <w:qFormat/>
    <w:rsid w:val="00D90E26"/>
    <w:pPr>
      <w:spacing w:before="240" w:after="60"/>
      <w:outlineLvl w:val="5"/>
    </w:pPr>
    <w:rPr>
      <w:i/>
      <w:snapToGrid/>
      <w:sz w:val="22"/>
    </w:rPr>
  </w:style>
  <w:style w:type="paragraph" w:styleId="7">
    <w:name w:val="heading 7"/>
    <w:basedOn w:val="a1"/>
    <w:next w:val="a1"/>
    <w:link w:val="70"/>
    <w:qFormat/>
    <w:rsid w:val="00D90E26"/>
    <w:pPr>
      <w:spacing w:before="240" w:after="60"/>
      <w:outlineLvl w:val="6"/>
    </w:pPr>
    <w:rPr>
      <w:rFonts w:ascii="Arial" w:hAnsi="Arial"/>
      <w:snapToGrid/>
      <w:sz w:val="20"/>
    </w:rPr>
  </w:style>
  <w:style w:type="paragraph" w:styleId="8">
    <w:name w:val="heading 8"/>
    <w:basedOn w:val="a1"/>
    <w:next w:val="a1"/>
    <w:link w:val="80"/>
    <w:qFormat/>
    <w:rsid w:val="00D90E26"/>
    <w:pPr>
      <w:spacing w:before="240" w:after="60"/>
      <w:outlineLvl w:val="7"/>
    </w:pPr>
    <w:rPr>
      <w:rFonts w:ascii="Arial" w:hAnsi="Arial"/>
      <w:i/>
      <w:snapToGrid/>
      <w:sz w:val="20"/>
    </w:rPr>
  </w:style>
  <w:style w:type="paragraph" w:styleId="9">
    <w:name w:val="heading 9"/>
    <w:basedOn w:val="a1"/>
    <w:next w:val="a1"/>
    <w:link w:val="90"/>
    <w:qFormat/>
    <w:rsid w:val="00D90E26"/>
    <w:pPr>
      <w:spacing w:before="240" w:after="60"/>
      <w:outlineLvl w:val="8"/>
    </w:pPr>
    <w:rPr>
      <w:rFonts w:ascii="Arial" w:hAnsi="Arial"/>
      <w:b/>
      <w:i/>
      <w:snapToGrid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FirstIndent">
    <w:name w:val="Normal First Indent"/>
    <w:basedOn w:val="a1"/>
    <w:rsid w:val="00D90E26"/>
    <w:pPr>
      <w:keepLines/>
      <w:ind w:firstLine="709"/>
    </w:pPr>
  </w:style>
  <w:style w:type="paragraph" w:styleId="a2">
    <w:name w:val="Normal Indent"/>
    <w:basedOn w:val="a1"/>
    <w:rsid w:val="00D90E26"/>
    <w:pPr>
      <w:ind w:left="290" w:hanging="290"/>
    </w:pPr>
  </w:style>
  <w:style w:type="paragraph" w:styleId="a6">
    <w:name w:val="footer"/>
    <w:basedOn w:val="a1"/>
    <w:link w:val="a7"/>
    <w:rsid w:val="00D90E26"/>
    <w:pPr>
      <w:tabs>
        <w:tab w:val="center" w:pos="4252"/>
        <w:tab w:val="right" w:pos="8504"/>
      </w:tabs>
    </w:pPr>
    <w:rPr>
      <w:rFonts w:ascii="TimesET" w:hAnsi="TimesET"/>
      <w:snapToGrid/>
    </w:rPr>
  </w:style>
  <w:style w:type="paragraph" w:styleId="a8">
    <w:name w:val="header"/>
    <w:basedOn w:val="a1"/>
    <w:link w:val="a9"/>
    <w:rsid w:val="00D90E26"/>
    <w:pPr>
      <w:tabs>
        <w:tab w:val="center" w:pos="4252"/>
        <w:tab w:val="right" w:pos="8504"/>
      </w:tabs>
    </w:pPr>
    <w:rPr>
      <w:rFonts w:ascii="TimesET" w:hAnsi="TimesET"/>
      <w:snapToGrid/>
    </w:rPr>
  </w:style>
  <w:style w:type="character" w:styleId="aa">
    <w:name w:val="Hyperlink"/>
    <w:rsid w:val="00D90E26"/>
    <w:rPr>
      <w:color w:val="0000FF"/>
      <w:u w:val="single"/>
    </w:rPr>
  </w:style>
  <w:style w:type="character" w:styleId="ab">
    <w:name w:val="Strong"/>
    <w:qFormat/>
    <w:rsid w:val="00D90E26"/>
    <w:rPr>
      <w:b/>
    </w:rPr>
  </w:style>
  <w:style w:type="paragraph" w:styleId="ac">
    <w:name w:val="Body Text Indent"/>
    <w:basedOn w:val="a1"/>
    <w:link w:val="ad"/>
    <w:rsid w:val="00D90E26"/>
    <w:rPr>
      <w:rFonts w:ascii="Arial" w:hAnsi="Arial"/>
      <w:snapToGrid/>
      <w:sz w:val="20"/>
    </w:rPr>
  </w:style>
  <w:style w:type="paragraph" w:styleId="ae">
    <w:name w:val="envelope address"/>
    <w:basedOn w:val="a1"/>
    <w:rsid w:val="00D90E26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af">
    <w:name w:val="Date"/>
    <w:basedOn w:val="a1"/>
    <w:next w:val="a1"/>
    <w:link w:val="af0"/>
    <w:rsid w:val="00D90E26"/>
    <w:rPr>
      <w:rFonts w:ascii="TimesET" w:hAnsi="TimesET"/>
      <w:snapToGrid/>
    </w:rPr>
  </w:style>
  <w:style w:type="paragraph" w:styleId="af1">
    <w:name w:val="Note Heading"/>
    <w:basedOn w:val="a1"/>
    <w:next w:val="a1"/>
    <w:link w:val="af2"/>
    <w:rsid w:val="00D90E26"/>
    <w:rPr>
      <w:rFonts w:ascii="TimesET" w:hAnsi="TimesET"/>
      <w:snapToGrid/>
    </w:rPr>
  </w:style>
  <w:style w:type="paragraph" w:styleId="af3">
    <w:name w:val="toa heading"/>
    <w:basedOn w:val="a1"/>
    <w:next w:val="a1"/>
    <w:semiHidden/>
    <w:rsid w:val="00D90E26"/>
    <w:pPr>
      <w:spacing w:before="120"/>
    </w:pPr>
    <w:rPr>
      <w:rFonts w:ascii="Arial" w:hAnsi="Arial"/>
      <w:b/>
    </w:rPr>
  </w:style>
  <w:style w:type="paragraph" w:styleId="af4">
    <w:name w:val="Body Text"/>
    <w:basedOn w:val="a1"/>
    <w:link w:val="af5"/>
    <w:rsid w:val="00D90E26"/>
    <w:pPr>
      <w:spacing w:after="120"/>
    </w:pPr>
    <w:rPr>
      <w:rFonts w:ascii="TimesET" w:hAnsi="TimesET"/>
      <w:snapToGrid/>
    </w:rPr>
  </w:style>
  <w:style w:type="paragraph" w:styleId="af6">
    <w:name w:val="Body Text First Indent"/>
    <w:basedOn w:val="af4"/>
    <w:link w:val="af7"/>
    <w:rsid w:val="00D90E26"/>
    <w:pPr>
      <w:ind w:firstLine="210"/>
    </w:pPr>
  </w:style>
  <w:style w:type="paragraph" w:styleId="23">
    <w:name w:val="Body Text First Indent 2"/>
    <w:basedOn w:val="ac"/>
    <w:link w:val="24"/>
    <w:rsid w:val="00D90E26"/>
    <w:pPr>
      <w:spacing w:after="120"/>
      <w:ind w:left="360" w:firstLine="210"/>
      <w:jc w:val="both"/>
    </w:pPr>
    <w:rPr>
      <w:rFonts w:ascii="TimesET" w:hAnsi="TimesET"/>
      <w:sz w:val="24"/>
    </w:rPr>
  </w:style>
  <w:style w:type="paragraph" w:styleId="a0">
    <w:name w:val="List Bullet"/>
    <w:basedOn w:val="a1"/>
    <w:autoRedefine/>
    <w:rsid w:val="00D90E26"/>
    <w:pPr>
      <w:numPr>
        <w:numId w:val="4"/>
      </w:numPr>
    </w:pPr>
  </w:style>
  <w:style w:type="paragraph" w:styleId="20">
    <w:name w:val="List Bullet 2"/>
    <w:basedOn w:val="a1"/>
    <w:autoRedefine/>
    <w:rsid w:val="00D90E26"/>
    <w:pPr>
      <w:numPr>
        <w:numId w:val="5"/>
      </w:numPr>
    </w:pPr>
  </w:style>
  <w:style w:type="paragraph" w:styleId="30">
    <w:name w:val="List Bullet 3"/>
    <w:basedOn w:val="a1"/>
    <w:autoRedefine/>
    <w:rsid w:val="00D90E26"/>
    <w:pPr>
      <w:numPr>
        <w:numId w:val="6"/>
      </w:numPr>
    </w:pPr>
  </w:style>
  <w:style w:type="paragraph" w:styleId="40">
    <w:name w:val="List Bullet 4"/>
    <w:basedOn w:val="a1"/>
    <w:autoRedefine/>
    <w:rsid w:val="00D90E26"/>
    <w:pPr>
      <w:numPr>
        <w:numId w:val="7"/>
      </w:numPr>
    </w:pPr>
  </w:style>
  <w:style w:type="paragraph" w:styleId="50">
    <w:name w:val="List Bullet 5"/>
    <w:basedOn w:val="a1"/>
    <w:autoRedefine/>
    <w:rsid w:val="00D90E26"/>
    <w:pPr>
      <w:numPr>
        <w:numId w:val="8"/>
      </w:numPr>
    </w:pPr>
  </w:style>
  <w:style w:type="paragraph" w:styleId="af8">
    <w:name w:val="Title"/>
    <w:basedOn w:val="a1"/>
    <w:link w:val="af9"/>
    <w:qFormat/>
    <w:rsid w:val="00D90E26"/>
    <w:pPr>
      <w:spacing w:before="240" w:after="60"/>
      <w:jc w:val="center"/>
      <w:outlineLvl w:val="0"/>
    </w:pPr>
    <w:rPr>
      <w:rFonts w:ascii="Arial" w:hAnsi="Arial"/>
      <w:b/>
      <w:snapToGrid/>
      <w:kern w:val="28"/>
      <w:sz w:val="32"/>
    </w:rPr>
  </w:style>
  <w:style w:type="paragraph" w:styleId="afa">
    <w:name w:val="caption"/>
    <w:basedOn w:val="a1"/>
    <w:next w:val="a1"/>
    <w:qFormat/>
    <w:rsid w:val="00D90E26"/>
    <w:pPr>
      <w:spacing w:before="120" w:after="120"/>
    </w:pPr>
    <w:rPr>
      <w:b/>
    </w:rPr>
  </w:style>
  <w:style w:type="paragraph" w:styleId="a">
    <w:name w:val="List Number"/>
    <w:basedOn w:val="a1"/>
    <w:rsid w:val="00D90E26"/>
    <w:pPr>
      <w:numPr>
        <w:numId w:val="9"/>
      </w:numPr>
    </w:pPr>
  </w:style>
  <w:style w:type="paragraph" w:styleId="2">
    <w:name w:val="List Number 2"/>
    <w:basedOn w:val="a1"/>
    <w:rsid w:val="00D90E26"/>
    <w:pPr>
      <w:numPr>
        <w:numId w:val="10"/>
      </w:numPr>
    </w:pPr>
  </w:style>
  <w:style w:type="paragraph" w:styleId="3">
    <w:name w:val="List Number 3"/>
    <w:basedOn w:val="a1"/>
    <w:rsid w:val="00D90E26"/>
    <w:pPr>
      <w:numPr>
        <w:numId w:val="11"/>
      </w:numPr>
    </w:pPr>
  </w:style>
  <w:style w:type="paragraph" w:styleId="4">
    <w:name w:val="List Number 4"/>
    <w:basedOn w:val="a1"/>
    <w:rsid w:val="00D90E26"/>
    <w:pPr>
      <w:numPr>
        <w:numId w:val="12"/>
      </w:numPr>
    </w:pPr>
  </w:style>
  <w:style w:type="paragraph" w:styleId="5">
    <w:name w:val="List Number 5"/>
    <w:basedOn w:val="a1"/>
    <w:rsid w:val="00D90E26"/>
    <w:pPr>
      <w:numPr>
        <w:numId w:val="13"/>
      </w:numPr>
    </w:pPr>
  </w:style>
  <w:style w:type="paragraph" w:styleId="25">
    <w:name w:val="envelope return"/>
    <w:basedOn w:val="a1"/>
    <w:rsid w:val="00D90E26"/>
    <w:rPr>
      <w:rFonts w:ascii="Arial" w:hAnsi="Arial"/>
      <w:sz w:val="20"/>
    </w:rPr>
  </w:style>
  <w:style w:type="paragraph" w:styleId="11">
    <w:name w:val="toc 1"/>
    <w:basedOn w:val="a1"/>
    <w:next w:val="a1"/>
    <w:autoRedefine/>
    <w:semiHidden/>
    <w:rsid w:val="00D90E26"/>
  </w:style>
  <w:style w:type="paragraph" w:styleId="26">
    <w:name w:val="toc 2"/>
    <w:basedOn w:val="a1"/>
    <w:next w:val="a1"/>
    <w:autoRedefine/>
    <w:semiHidden/>
    <w:rsid w:val="00D90E26"/>
    <w:pPr>
      <w:ind w:left="240"/>
    </w:pPr>
  </w:style>
  <w:style w:type="paragraph" w:styleId="33">
    <w:name w:val="toc 3"/>
    <w:basedOn w:val="a1"/>
    <w:next w:val="a1"/>
    <w:autoRedefine/>
    <w:semiHidden/>
    <w:rsid w:val="00D90E26"/>
    <w:pPr>
      <w:ind w:left="480"/>
    </w:pPr>
  </w:style>
  <w:style w:type="paragraph" w:styleId="43">
    <w:name w:val="toc 4"/>
    <w:basedOn w:val="a1"/>
    <w:next w:val="a1"/>
    <w:autoRedefine/>
    <w:semiHidden/>
    <w:rsid w:val="00D90E26"/>
    <w:pPr>
      <w:ind w:left="720"/>
    </w:pPr>
  </w:style>
  <w:style w:type="paragraph" w:styleId="53">
    <w:name w:val="toc 5"/>
    <w:basedOn w:val="a1"/>
    <w:next w:val="a1"/>
    <w:autoRedefine/>
    <w:semiHidden/>
    <w:rsid w:val="00D90E26"/>
    <w:pPr>
      <w:ind w:left="960"/>
    </w:pPr>
  </w:style>
  <w:style w:type="paragraph" w:styleId="61">
    <w:name w:val="toc 6"/>
    <w:basedOn w:val="a1"/>
    <w:next w:val="a1"/>
    <w:autoRedefine/>
    <w:semiHidden/>
    <w:rsid w:val="00D90E26"/>
    <w:pPr>
      <w:ind w:left="1200"/>
    </w:pPr>
  </w:style>
  <w:style w:type="paragraph" w:styleId="71">
    <w:name w:val="toc 7"/>
    <w:basedOn w:val="a1"/>
    <w:next w:val="a1"/>
    <w:autoRedefine/>
    <w:semiHidden/>
    <w:rsid w:val="00D90E26"/>
    <w:pPr>
      <w:ind w:left="1440"/>
    </w:pPr>
  </w:style>
  <w:style w:type="paragraph" w:styleId="81">
    <w:name w:val="toc 8"/>
    <w:basedOn w:val="a1"/>
    <w:next w:val="a1"/>
    <w:autoRedefine/>
    <w:semiHidden/>
    <w:rsid w:val="00D90E26"/>
    <w:pPr>
      <w:ind w:left="1680"/>
    </w:pPr>
  </w:style>
  <w:style w:type="paragraph" w:styleId="91">
    <w:name w:val="toc 9"/>
    <w:basedOn w:val="a1"/>
    <w:next w:val="a1"/>
    <w:autoRedefine/>
    <w:semiHidden/>
    <w:rsid w:val="00D90E26"/>
    <w:pPr>
      <w:ind w:left="1920"/>
    </w:pPr>
  </w:style>
  <w:style w:type="paragraph" w:styleId="27">
    <w:name w:val="Body Text 2"/>
    <w:basedOn w:val="a1"/>
    <w:link w:val="28"/>
    <w:rsid w:val="00D90E26"/>
    <w:pPr>
      <w:spacing w:after="120" w:line="480" w:lineRule="auto"/>
    </w:pPr>
    <w:rPr>
      <w:rFonts w:ascii="TimesET" w:hAnsi="TimesET"/>
      <w:snapToGrid/>
    </w:rPr>
  </w:style>
  <w:style w:type="paragraph" w:styleId="34">
    <w:name w:val="Body Text 3"/>
    <w:basedOn w:val="a1"/>
    <w:link w:val="35"/>
    <w:rsid w:val="00D90E26"/>
    <w:pPr>
      <w:spacing w:after="120"/>
    </w:pPr>
    <w:rPr>
      <w:rFonts w:ascii="TimesET" w:hAnsi="TimesET"/>
      <w:snapToGrid/>
      <w:sz w:val="16"/>
    </w:rPr>
  </w:style>
  <w:style w:type="paragraph" w:styleId="29">
    <w:name w:val="Body Text Indent 2"/>
    <w:basedOn w:val="a1"/>
    <w:link w:val="2a"/>
    <w:rsid w:val="00D90E26"/>
    <w:pPr>
      <w:spacing w:after="120" w:line="480" w:lineRule="auto"/>
      <w:ind w:left="360"/>
    </w:pPr>
    <w:rPr>
      <w:rFonts w:ascii="TimesET" w:hAnsi="TimesET"/>
      <w:snapToGrid/>
    </w:rPr>
  </w:style>
  <w:style w:type="paragraph" w:styleId="36">
    <w:name w:val="Body Text Indent 3"/>
    <w:basedOn w:val="a1"/>
    <w:link w:val="37"/>
    <w:rsid w:val="00D90E26"/>
    <w:pPr>
      <w:spacing w:after="120"/>
      <w:ind w:left="360"/>
    </w:pPr>
    <w:rPr>
      <w:rFonts w:ascii="TimesET" w:hAnsi="TimesET"/>
      <w:snapToGrid/>
      <w:sz w:val="16"/>
    </w:rPr>
  </w:style>
  <w:style w:type="paragraph" w:styleId="afb">
    <w:name w:val="table of figures"/>
    <w:basedOn w:val="a1"/>
    <w:next w:val="a1"/>
    <w:semiHidden/>
    <w:rsid w:val="00D90E26"/>
    <w:pPr>
      <w:ind w:left="480" w:hanging="480"/>
    </w:pPr>
  </w:style>
  <w:style w:type="paragraph" w:styleId="afc">
    <w:name w:val="Subtitle"/>
    <w:basedOn w:val="a1"/>
    <w:link w:val="afd"/>
    <w:qFormat/>
    <w:rsid w:val="00D90E26"/>
    <w:pPr>
      <w:spacing w:after="60"/>
      <w:jc w:val="center"/>
      <w:outlineLvl w:val="1"/>
    </w:pPr>
    <w:rPr>
      <w:rFonts w:ascii="Arial" w:hAnsi="Arial"/>
      <w:snapToGrid/>
    </w:rPr>
  </w:style>
  <w:style w:type="paragraph" w:styleId="afe">
    <w:name w:val="Signature"/>
    <w:basedOn w:val="a1"/>
    <w:link w:val="aff"/>
    <w:rsid w:val="00D90E26"/>
    <w:pPr>
      <w:ind w:left="4320"/>
    </w:pPr>
    <w:rPr>
      <w:rFonts w:ascii="TimesET" w:hAnsi="TimesET"/>
      <w:snapToGrid/>
    </w:rPr>
  </w:style>
  <w:style w:type="paragraph" w:styleId="aff0">
    <w:name w:val="Salutation"/>
    <w:basedOn w:val="a1"/>
    <w:next w:val="a1"/>
    <w:link w:val="aff1"/>
    <w:rsid w:val="00D90E26"/>
    <w:rPr>
      <w:rFonts w:ascii="TimesET" w:hAnsi="TimesET"/>
      <w:snapToGrid/>
    </w:rPr>
  </w:style>
  <w:style w:type="paragraph" w:styleId="aff2">
    <w:name w:val="List Continue"/>
    <w:basedOn w:val="a1"/>
    <w:rsid w:val="00D90E26"/>
    <w:pPr>
      <w:spacing w:after="120"/>
      <w:ind w:left="360"/>
    </w:pPr>
  </w:style>
  <w:style w:type="paragraph" w:styleId="2b">
    <w:name w:val="List Continue 2"/>
    <w:basedOn w:val="a1"/>
    <w:rsid w:val="00D90E26"/>
    <w:pPr>
      <w:spacing w:after="120"/>
      <w:ind w:left="720"/>
    </w:pPr>
  </w:style>
  <w:style w:type="paragraph" w:styleId="38">
    <w:name w:val="List Continue 3"/>
    <w:basedOn w:val="a1"/>
    <w:rsid w:val="00D90E26"/>
    <w:pPr>
      <w:spacing w:after="120"/>
      <w:ind w:left="1080"/>
    </w:pPr>
  </w:style>
  <w:style w:type="paragraph" w:styleId="44">
    <w:name w:val="List Continue 4"/>
    <w:basedOn w:val="a1"/>
    <w:rsid w:val="00D90E26"/>
    <w:pPr>
      <w:spacing w:after="120"/>
      <w:ind w:left="1440"/>
    </w:pPr>
  </w:style>
  <w:style w:type="paragraph" w:styleId="54">
    <w:name w:val="List Continue 5"/>
    <w:basedOn w:val="a1"/>
    <w:rsid w:val="00D90E26"/>
    <w:pPr>
      <w:spacing w:after="120"/>
      <w:ind w:left="1800"/>
    </w:pPr>
  </w:style>
  <w:style w:type="paragraph" w:styleId="aff3">
    <w:name w:val="Closing"/>
    <w:basedOn w:val="a1"/>
    <w:link w:val="aff4"/>
    <w:rsid w:val="00D90E26"/>
    <w:pPr>
      <w:ind w:left="4320"/>
    </w:pPr>
    <w:rPr>
      <w:rFonts w:ascii="TimesET" w:hAnsi="TimesET"/>
      <w:snapToGrid/>
    </w:rPr>
  </w:style>
  <w:style w:type="paragraph" w:styleId="aff5">
    <w:name w:val="List"/>
    <w:basedOn w:val="a1"/>
    <w:rsid w:val="00D90E26"/>
    <w:pPr>
      <w:ind w:left="360" w:hanging="360"/>
    </w:pPr>
  </w:style>
  <w:style w:type="paragraph" w:styleId="2c">
    <w:name w:val="List 2"/>
    <w:basedOn w:val="a1"/>
    <w:rsid w:val="00D90E26"/>
    <w:pPr>
      <w:ind w:left="720" w:hanging="360"/>
    </w:pPr>
  </w:style>
  <w:style w:type="paragraph" w:styleId="39">
    <w:name w:val="List 3"/>
    <w:basedOn w:val="a1"/>
    <w:rsid w:val="00D90E26"/>
    <w:pPr>
      <w:ind w:left="1080" w:hanging="360"/>
    </w:pPr>
  </w:style>
  <w:style w:type="paragraph" w:styleId="45">
    <w:name w:val="List 4"/>
    <w:basedOn w:val="a1"/>
    <w:rsid w:val="00D90E26"/>
    <w:pPr>
      <w:ind w:left="1440" w:hanging="360"/>
    </w:pPr>
  </w:style>
  <w:style w:type="paragraph" w:styleId="55">
    <w:name w:val="List 5"/>
    <w:basedOn w:val="a1"/>
    <w:rsid w:val="00D90E26"/>
    <w:pPr>
      <w:ind w:left="1800" w:hanging="360"/>
    </w:pPr>
  </w:style>
  <w:style w:type="paragraph" w:styleId="aff6">
    <w:name w:val="Document Map"/>
    <w:basedOn w:val="a1"/>
    <w:link w:val="aff7"/>
    <w:semiHidden/>
    <w:rsid w:val="00D90E26"/>
    <w:pPr>
      <w:shd w:val="clear" w:color="auto" w:fill="000080"/>
    </w:pPr>
    <w:rPr>
      <w:rFonts w:ascii="Tahoma" w:hAnsi="Tahoma"/>
      <w:snapToGrid/>
    </w:rPr>
  </w:style>
  <w:style w:type="paragraph" w:styleId="aff8">
    <w:name w:val="table of authorities"/>
    <w:basedOn w:val="a1"/>
    <w:next w:val="a1"/>
    <w:semiHidden/>
    <w:rsid w:val="00D90E26"/>
    <w:pPr>
      <w:ind w:left="240" w:hanging="240"/>
    </w:pPr>
  </w:style>
  <w:style w:type="paragraph" w:styleId="aff9">
    <w:name w:val="Plain Text"/>
    <w:basedOn w:val="a1"/>
    <w:link w:val="affa"/>
    <w:rsid w:val="00D90E26"/>
    <w:rPr>
      <w:rFonts w:ascii="Courier New" w:hAnsi="Courier New"/>
      <w:snapToGrid/>
      <w:sz w:val="20"/>
    </w:rPr>
  </w:style>
  <w:style w:type="paragraph" w:styleId="affb">
    <w:name w:val="endnote text"/>
    <w:basedOn w:val="a1"/>
    <w:link w:val="affc"/>
    <w:semiHidden/>
    <w:rsid w:val="00D90E26"/>
    <w:rPr>
      <w:rFonts w:ascii="TimesET" w:hAnsi="TimesET"/>
      <w:snapToGrid/>
      <w:sz w:val="20"/>
    </w:rPr>
  </w:style>
  <w:style w:type="paragraph" w:styleId="affd">
    <w:name w:val="macro"/>
    <w:link w:val="affe"/>
    <w:semiHidden/>
    <w:rsid w:val="00D90E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US"/>
    </w:rPr>
  </w:style>
  <w:style w:type="paragraph" w:styleId="afff">
    <w:name w:val="annotation text"/>
    <w:basedOn w:val="a1"/>
    <w:link w:val="afff0"/>
    <w:semiHidden/>
    <w:rsid w:val="00D90E26"/>
    <w:rPr>
      <w:rFonts w:ascii="TimesET" w:hAnsi="TimesET"/>
      <w:snapToGrid/>
      <w:sz w:val="20"/>
    </w:rPr>
  </w:style>
  <w:style w:type="paragraph" w:styleId="afff1">
    <w:name w:val="footnote text"/>
    <w:basedOn w:val="a1"/>
    <w:link w:val="afff2"/>
    <w:semiHidden/>
    <w:rsid w:val="00D90E26"/>
    <w:rPr>
      <w:rFonts w:ascii="TimesET" w:hAnsi="TimesET"/>
      <w:snapToGrid/>
      <w:sz w:val="20"/>
    </w:rPr>
  </w:style>
  <w:style w:type="paragraph" w:styleId="12">
    <w:name w:val="index 1"/>
    <w:basedOn w:val="a1"/>
    <w:next w:val="a1"/>
    <w:autoRedefine/>
    <w:semiHidden/>
    <w:rsid w:val="00D90E26"/>
    <w:pPr>
      <w:ind w:left="240" w:hanging="240"/>
    </w:pPr>
  </w:style>
  <w:style w:type="paragraph" w:styleId="afff3">
    <w:name w:val="index heading"/>
    <w:basedOn w:val="a1"/>
    <w:next w:val="12"/>
    <w:semiHidden/>
    <w:rsid w:val="00D90E26"/>
    <w:rPr>
      <w:rFonts w:ascii="Arial" w:hAnsi="Arial"/>
      <w:b/>
    </w:rPr>
  </w:style>
  <w:style w:type="paragraph" w:styleId="2d">
    <w:name w:val="index 2"/>
    <w:basedOn w:val="a1"/>
    <w:next w:val="a1"/>
    <w:autoRedefine/>
    <w:semiHidden/>
    <w:rsid w:val="00D90E26"/>
    <w:pPr>
      <w:ind w:left="480" w:hanging="240"/>
    </w:pPr>
  </w:style>
  <w:style w:type="paragraph" w:styleId="3a">
    <w:name w:val="index 3"/>
    <w:basedOn w:val="a1"/>
    <w:next w:val="a1"/>
    <w:autoRedefine/>
    <w:semiHidden/>
    <w:rsid w:val="00D90E26"/>
    <w:pPr>
      <w:ind w:left="720" w:hanging="240"/>
    </w:pPr>
  </w:style>
  <w:style w:type="paragraph" w:styleId="46">
    <w:name w:val="index 4"/>
    <w:basedOn w:val="a1"/>
    <w:next w:val="a1"/>
    <w:autoRedefine/>
    <w:semiHidden/>
    <w:rsid w:val="00D90E26"/>
    <w:pPr>
      <w:ind w:left="960" w:hanging="240"/>
    </w:pPr>
  </w:style>
  <w:style w:type="paragraph" w:styleId="56">
    <w:name w:val="index 5"/>
    <w:basedOn w:val="a1"/>
    <w:next w:val="a1"/>
    <w:autoRedefine/>
    <w:semiHidden/>
    <w:rsid w:val="00D90E26"/>
    <w:pPr>
      <w:ind w:left="1200" w:hanging="240"/>
    </w:pPr>
  </w:style>
  <w:style w:type="paragraph" w:styleId="62">
    <w:name w:val="index 6"/>
    <w:basedOn w:val="a1"/>
    <w:next w:val="a1"/>
    <w:autoRedefine/>
    <w:semiHidden/>
    <w:rsid w:val="00D90E26"/>
    <w:pPr>
      <w:ind w:left="1440" w:hanging="240"/>
    </w:pPr>
  </w:style>
  <w:style w:type="paragraph" w:styleId="72">
    <w:name w:val="index 7"/>
    <w:basedOn w:val="a1"/>
    <w:next w:val="a1"/>
    <w:autoRedefine/>
    <w:semiHidden/>
    <w:rsid w:val="00D90E26"/>
    <w:pPr>
      <w:ind w:left="1680" w:hanging="240"/>
    </w:pPr>
  </w:style>
  <w:style w:type="paragraph" w:styleId="82">
    <w:name w:val="index 8"/>
    <w:basedOn w:val="a1"/>
    <w:next w:val="a1"/>
    <w:autoRedefine/>
    <w:semiHidden/>
    <w:rsid w:val="00D90E26"/>
    <w:pPr>
      <w:ind w:left="1920" w:hanging="240"/>
    </w:pPr>
  </w:style>
  <w:style w:type="paragraph" w:styleId="92">
    <w:name w:val="index 9"/>
    <w:basedOn w:val="a1"/>
    <w:next w:val="a1"/>
    <w:autoRedefine/>
    <w:semiHidden/>
    <w:rsid w:val="00D90E26"/>
    <w:pPr>
      <w:ind w:left="2160" w:hanging="240"/>
    </w:pPr>
  </w:style>
  <w:style w:type="paragraph" w:styleId="afff4">
    <w:name w:val="Block Text"/>
    <w:basedOn w:val="a1"/>
    <w:rsid w:val="00D90E26"/>
    <w:pPr>
      <w:spacing w:after="120"/>
      <w:ind w:left="1440" w:right="1440"/>
    </w:pPr>
  </w:style>
  <w:style w:type="paragraph" w:styleId="afff5">
    <w:name w:val="Message Header"/>
    <w:basedOn w:val="a1"/>
    <w:link w:val="afff6"/>
    <w:rsid w:val="00D90E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napToGrid/>
    </w:rPr>
  </w:style>
  <w:style w:type="character" w:styleId="afff7">
    <w:name w:val="page number"/>
    <w:basedOn w:val="a3"/>
    <w:rsid w:val="00D90E26"/>
  </w:style>
  <w:style w:type="paragraph" w:styleId="afff8">
    <w:name w:val="Balloon Text"/>
    <w:basedOn w:val="a1"/>
    <w:link w:val="afff9"/>
    <w:semiHidden/>
    <w:rsid w:val="00D90E26"/>
    <w:rPr>
      <w:rFonts w:ascii="Tahoma" w:hAnsi="Tahoma"/>
      <w:snapToGrid/>
      <w:sz w:val="16"/>
      <w:szCs w:val="16"/>
    </w:rPr>
  </w:style>
  <w:style w:type="paragraph" w:styleId="afffa">
    <w:name w:val="Normal (Web)"/>
    <w:basedOn w:val="a1"/>
    <w:rsid w:val="00216E6A"/>
    <w:pPr>
      <w:spacing w:beforeAutospacing="1" w:afterAutospacing="1"/>
    </w:pPr>
    <w:rPr>
      <w:szCs w:val="24"/>
      <w:lang w:val="ru-RU"/>
    </w:rPr>
  </w:style>
  <w:style w:type="table" w:styleId="afffb">
    <w:name w:val="Table Grid"/>
    <w:basedOn w:val="a4"/>
    <w:rsid w:val="006E6F2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3"/>
    <w:rsid w:val="00CF4454"/>
  </w:style>
  <w:style w:type="character" w:customStyle="1" w:styleId="10">
    <w:name w:val="Заголовок 1 Знак"/>
    <w:link w:val="1"/>
    <w:rsid w:val="000A2137"/>
    <w:rPr>
      <w:rFonts w:ascii="Trebuchet MS" w:hAnsi="Trebuchet MS"/>
      <w:b/>
      <w:sz w:val="28"/>
      <w:lang w:val="en-US"/>
    </w:rPr>
  </w:style>
  <w:style w:type="character" w:customStyle="1" w:styleId="22">
    <w:name w:val="Заголовок 2 Знак"/>
    <w:link w:val="21"/>
    <w:rsid w:val="00D55127"/>
    <w:rPr>
      <w:rFonts w:ascii="TimesET" w:hAnsi="TimesET"/>
      <w:b/>
      <w:sz w:val="24"/>
      <w:lang w:val="en-US"/>
    </w:rPr>
  </w:style>
  <w:style w:type="character" w:customStyle="1" w:styleId="32">
    <w:name w:val="Заголовок 3 Знак"/>
    <w:link w:val="31"/>
    <w:rsid w:val="00D55127"/>
    <w:rPr>
      <w:rFonts w:ascii="TimesET" w:hAnsi="TimesET"/>
      <w:b/>
      <w:sz w:val="24"/>
      <w:lang w:val="en-US"/>
    </w:rPr>
  </w:style>
  <w:style w:type="character" w:customStyle="1" w:styleId="42">
    <w:name w:val="Заголовок 4 Знак"/>
    <w:link w:val="41"/>
    <w:rsid w:val="00D55127"/>
    <w:rPr>
      <w:rFonts w:ascii="Arial" w:hAnsi="Arial"/>
      <w:b/>
      <w:spacing w:val="40"/>
      <w:shd w:val="pct15" w:color="000000" w:fill="FFFFFF"/>
    </w:rPr>
  </w:style>
  <w:style w:type="character" w:customStyle="1" w:styleId="52">
    <w:name w:val="Заголовок 5 Знак"/>
    <w:link w:val="51"/>
    <w:rsid w:val="00D55127"/>
    <w:rPr>
      <w:rFonts w:ascii="Times New Roman" w:hAnsi="Times New Roman"/>
      <w:b/>
      <w:sz w:val="16"/>
    </w:rPr>
  </w:style>
  <w:style w:type="character" w:customStyle="1" w:styleId="60">
    <w:name w:val="Заголовок 6 Знак"/>
    <w:link w:val="6"/>
    <w:rsid w:val="00D55127"/>
    <w:rPr>
      <w:rFonts w:ascii="Times New Roman" w:hAnsi="Times New Roman"/>
      <w:i/>
      <w:sz w:val="22"/>
      <w:lang w:val="en-US"/>
    </w:rPr>
  </w:style>
  <w:style w:type="character" w:customStyle="1" w:styleId="70">
    <w:name w:val="Заголовок 7 Знак"/>
    <w:link w:val="7"/>
    <w:rsid w:val="00D55127"/>
    <w:rPr>
      <w:rFonts w:ascii="Arial" w:hAnsi="Arial"/>
      <w:lang w:val="en-US"/>
    </w:rPr>
  </w:style>
  <w:style w:type="character" w:customStyle="1" w:styleId="80">
    <w:name w:val="Заголовок 8 Знак"/>
    <w:link w:val="8"/>
    <w:rsid w:val="00D55127"/>
    <w:rPr>
      <w:rFonts w:ascii="Arial" w:hAnsi="Arial"/>
      <w:i/>
      <w:lang w:val="en-US"/>
    </w:rPr>
  </w:style>
  <w:style w:type="character" w:customStyle="1" w:styleId="90">
    <w:name w:val="Заголовок 9 Знак"/>
    <w:link w:val="9"/>
    <w:rsid w:val="00D55127"/>
    <w:rPr>
      <w:rFonts w:ascii="Arial" w:hAnsi="Arial"/>
      <w:b/>
      <w:i/>
      <w:sz w:val="18"/>
      <w:lang w:val="en-US"/>
    </w:rPr>
  </w:style>
  <w:style w:type="character" w:customStyle="1" w:styleId="a7">
    <w:name w:val="Нижний колонтитул Знак"/>
    <w:link w:val="a6"/>
    <w:rsid w:val="00D55127"/>
    <w:rPr>
      <w:rFonts w:ascii="TimesET" w:hAnsi="TimesET"/>
      <w:sz w:val="24"/>
      <w:lang w:val="en-US"/>
    </w:rPr>
  </w:style>
  <w:style w:type="character" w:customStyle="1" w:styleId="a9">
    <w:name w:val="Верхний колонтитул Знак"/>
    <w:link w:val="a8"/>
    <w:rsid w:val="00D55127"/>
    <w:rPr>
      <w:rFonts w:ascii="TimesET" w:hAnsi="TimesET"/>
      <w:sz w:val="24"/>
      <w:lang w:val="en-US"/>
    </w:rPr>
  </w:style>
  <w:style w:type="character" w:customStyle="1" w:styleId="ad">
    <w:name w:val="Основной текст с отступом Знак"/>
    <w:link w:val="ac"/>
    <w:rsid w:val="00D55127"/>
    <w:rPr>
      <w:rFonts w:ascii="Arial" w:hAnsi="Arial"/>
    </w:rPr>
  </w:style>
  <w:style w:type="character" w:customStyle="1" w:styleId="af0">
    <w:name w:val="Дата Знак"/>
    <w:link w:val="af"/>
    <w:rsid w:val="00D55127"/>
    <w:rPr>
      <w:rFonts w:ascii="TimesET" w:hAnsi="TimesET"/>
      <w:sz w:val="24"/>
      <w:lang w:val="en-US"/>
    </w:rPr>
  </w:style>
  <w:style w:type="character" w:customStyle="1" w:styleId="af2">
    <w:name w:val="Заголовок записки Знак"/>
    <w:link w:val="af1"/>
    <w:rsid w:val="00D55127"/>
    <w:rPr>
      <w:rFonts w:ascii="TimesET" w:hAnsi="TimesET"/>
      <w:sz w:val="24"/>
      <w:lang w:val="en-US"/>
    </w:rPr>
  </w:style>
  <w:style w:type="character" w:customStyle="1" w:styleId="af5">
    <w:name w:val="Основной текст Знак"/>
    <w:link w:val="af4"/>
    <w:rsid w:val="00D55127"/>
    <w:rPr>
      <w:rFonts w:ascii="TimesET" w:hAnsi="TimesET"/>
      <w:sz w:val="24"/>
      <w:lang w:val="en-US"/>
    </w:rPr>
  </w:style>
  <w:style w:type="character" w:customStyle="1" w:styleId="af7">
    <w:name w:val="Красная строка Знак"/>
    <w:basedOn w:val="af5"/>
    <w:link w:val="af6"/>
    <w:rsid w:val="00D55127"/>
  </w:style>
  <w:style w:type="character" w:customStyle="1" w:styleId="24">
    <w:name w:val="Красная строка 2 Знак"/>
    <w:link w:val="23"/>
    <w:rsid w:val="00D55127"/>
    <w:rPr>
      <w:rFonts w:ascii="TimesET" w:hAnsi="TimesET"/>
      <w:sz w:val="24"/>
      <w:lang w:val="en-US"/>
    </w:rPr>
  </w:style>
  <w:style w:type="character" w:customStyle="1" w:styleId="af9">
    <w:name w:val="Название Знак"/>
    <w:link w:val="af8"/>
    <w:rsid w:val="00D55127"/>
    <w:rPr>
      <w:rFonts w:ascii="Arial" w:hAnsi="Arial"/>
      <w:b/>
      <w:kern w:val="28"/>
      <w:sz w:val="32"/>
      <w:lang w:val="en-US"/>
    </w:rPr>
  </w:style>
  <w:style w:type="character" w:customStyle="1" w:styleId="28">
    <w:name w:val="Основной текст 2 Знак"/>
    <w:link w:val="27"/>
    <w:rsid w:val="00D55127"/>
    <w:rPr>
      <w:rFonts w:ascii="TimesET" w:hAnsi="TimesET"/>
      <w:sz w:val="24"/>
      <w:lang w:val="en-US"/>
    </w:rPr>
  </w:style>
  <w:style w:type="character" w:customStyle="1" w:styleId="35">
    <w:name w:val="Основной текст 3 Знак"/>
    <w:link w:val="34"/>
    <w:rsid w:val="00D55127"/>
    <w:rPr>
      <w:rFonts w:ascii="TimesET" w:hAnsi="TimesET"/>
      <w:sz w:val="16"/>
      <w:lang w:val="en-US"/>
    </w:rPr>
  </w:style>
  <w:style w:type="character" w:customStyle="1" w:styleId="2a">
    <w:name w:val="Основной текст с отступом 2 Знак"/>
    <w:link w:val="29"/>
    <w:rsid w:val="00D55127"/>
    <w:rPr>
      <w:rFonts w:ascii="TimesET" w:hAnsi="TimesET"/>
      <w:sz w:val="24"/>
      <w:lang w:val="en-US"/>
    </w:rPr>
  </w:style>
  <w:style w:type="character" w:customStyle="1" w:styleId="37">
    <w:name w:val="Основной текст с отступом 3 Знак"/>
    <w:link w:val="36"/>
    <w:rsid w:val="00D55127"/>
    <w:rPr>
      <w:rFonts w:ascii="TimesET" w:hAnsi="TimesET"/>
      <w:sz w:val="16"/>
      <w:lang w:val="en-US"/>
    </w:rPr>
  </w:style>
  <w:style w:type="character" w:customStyle="1" w:styleId="afd">
    <w:name w:val="Подзаголовок Знак"/>
    <w:link w:val="afc"/>
    <w:rsid w:val="00D55127"/>
    <w:rPr>
      <w:rFonts w:ascii="Arial" w:hAnsi="Arial"/>
      <w:sz w:val="24"/>
      <w:lang w:val="en-US"/>
    </w:rPr>
  </w:style>
  <w:style w:type="character" w:customStyle="1" w:styleId="aff">
    <w:name w:val="Подпись Знак"/>
    <w:link w:val="afe"/>
    <w:rsid w:val="00D55127"/>
    <w:rPr>
      <w:rFonts w:ascii="TimesET" w:hAnsi="TimesET"/>
      <w:sz w:val="24"/>
      <w:lang w:val="en-US"/>
    </w:rPr>
  </w:style>
  <w:style w:type="character" w:customStyle="1" w:styleId="aff1">
    <w:name w:val="Приветствие Знак"/>
    <w:link w:val="aff0"/>
    <w:rsid w:val="00D55127"/>
    <w:rPr>
      <w:rFonts w:ascii="TimesET" w:hAnsi="TimesET"/>
      <w:sz w:val="24"/>
      <w:lang w:val="en-US"/>
    </w:rPr>
  </w:style>
  <w:style w:type="character" w:customStyle="1" w:styleId="aff4">
    <w:name w:val="Прощание Знак"/>
    <w:link w:val="aff3"/>
    <w:rsid w:val="00D55127"/>
    <w:rPr>
      <w:rFonts w:ascii="TimesET" w:hAnsi="TimesET"/>
      <w:sz w:val="24"/>
      <w:lang w:val="en-US"/>
    </w:rPr>
  </w:style>
  <w:style w:type="character" w:customStyle="1" w:styleId="aff7">
    <w:name w:val="Схема документа Знак"/>
    <w:link w:val="aff6"/>
    <w:semiHidden/>
    <w:rsid w:val="00D55127"/>
    <w:rPr>
      <w:rFonts w:ascii="Tahoma" w:hAnsi="Tahoma"/>
      <w:sz w:val="24"/>
      <w:shd w:val="clear" w:color="auto" w:fill="000080"/>
      <w:lang w:val="en-US"/>
    </w:rPr>
  </w:style>
  <w:style w:type="character" w:customStyle="1" w:styleId="affa">
    <w:name w:val="Текст Знак"/>
    <w:link w:val="aff9"/>
    <w:rsid w:val="00D55127"/>
    <w:rPr>
      <w:rFonts w:ascii="Courier New" w:hAnsi="Courier New"/>
      <w:lang w:val="en-US"/>
    </w:rPr>
  </w:style>
  <w:style w:type="character" w:customStyle="1" w:styleId="affc">
    <w:name w:val="Текст концевой сноски Знак"/>
    <w:link w:val="affb"/>
    <w:semiHidden/>
    <w:rsid w:val="00D55127"/>
    <w:rPr>
      <w:rFonts w:ascii="TimesET" w:hAnsi="TimesET"/>
      <w:lang w:val="en-US"/>
    </w:rPr>
  </w:style>
  <w:style w:type="character" w:customStyle="1" w:styleId="affe">
    <w:name w:val="Текст макроса Знак"/>
    <w:link w:val="affd"/>
    <w:semiHidden/>
    <w:rsid w:val="00D55127"/>
    <w:rPr>
      <w:rFonts w:ascii="Courier New" w:hAnsi="Courier New"/>
      <w:lang w:val="en-US" w:eastAsia="ru-RU" w:bidi="ar-SA"/>
    </w:rPr>
  </w:style>
  <w:style w:type="character" w:customStyle="1" w:styleId="afff0">
    <w:name w:val="Текст примечания Знак"/>
    <w:link w:val="afff"/>
    <w:semiHidden/>
    <w:rsid w:val="00D55127"/>
    <w:rPr>
      <w:rFonts w:ascii="TimesET" w:hAnsi="TimesET"/>
      <w:lang w:val="en-US"/>
    </w:rPr>
  </w:style>
  <w:style w:type="character" w:customStyle="1" w:styleId="afff2">
    <w:name w:val="Текст сноски Знак"/>
    <w:link w:val="afff1"/>
    <w:semiHidden/>
    <w:rsid w:val="00D55127"/>
    <w:rPr>
      <w:rFonts w:ascii="TimesET" w:hAnsi="TimesET"/>
      <w:lang w:val="en-US"/>
    </w:rPr>
  </w:style>
  <w:style w:type="character" w:customStyle="1" w:styleId="afff6">
    <w:name w:val="Шапка Знак"/>
    <w:link w:val="afff5"/>
    <w:rsid w:val="00D55127"/>
    <w:rPr>
      <w:rFonts w:ascii="Arial" w:hAnsi="Arial"/>
      <w:sz w:val="24"/>
      <w:shd w:val="pct20" w:color="auto" w:fill="auto"/>
      <w:lang w:val="en-US"/>
    </w:rPr>
  </w:style>
  <w:style w:type="character" w:customStyle="1" w:styleId="afff9">
    <w:name w:val="Текст выноски Знак"/>
    <w:link w:val="afff8"/>
    <w:semiHidden/>
    <w:rsid w:val="00D55127"/>
    <w:rPr>
      <w:rFonts w:ascii="Tahoma" w:hAnsi="Tahoma" w:cs="Tahoma"/>
      <w:sz w:val="16"/>
      <w:szCs w:val="16"/>
      <w:lang w:val="en-US"/>
    </w:rPr>
  </w:style>
  <w:style w:type="paragraph" w:customStyle="1" w:styleId="afffc">
    <w:name w:val="Таблица текст"/>
    <w:basedOn w:val="a1"/>
    <w:rsid w:val="00266742"/>
    <w:pPr>
      <w:spacing w:before="40" w:after="40"/>
      <w:ind w:left="57" w:right="57"/>
    </w:pPr>
    <w:rPr>
      <w:rFonts w:ascii="Arial" w:hAnsi="Arial"/>
      <w:sz w:val="20"/>
      <w:lang w:val="ru-RU"/>
    </w:rPr>
  </w:style>
  <w:style w:type="character" w:customStyle="1" w:styleId="apple-converted-space">
    <w:name w:val="apple-converted-space"/>
    <w:basedOn w:val="a3"/>
    <w:rsid w:val="007A0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24</Pages>
  <Words>4581</Words>
  <Characters>30642</Characters>
  <Application>Microsoft Office Word</Application>
  <DocSecurity>0</DocSecurity>
  <Lines>255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</vt:lpstr>
      <vt:lpstr>blank</vt:lpstr>
    </vt:vector>
  </TitlesOfParts>
  <Company>Tornado Modular Systems, Ltd.</Company>
  <LinksUpToDate>false</LinksUpToDate>
  <CharactersWithSpaces>35153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Tornado Modular Systems, Ltd.</dc:creator>
  <cp:lastModifiedBy>zhuravleva</cp:lastModifiedBy>
  <cp:revision>13</cp:revision>
  <cp:lastPrinted>2016-02-04T23:51:00Z</cp:lastPrinted>
  <dcterms:created xsi:type="dcterms:W3CDTF">2017-07-14T10:16:00Z</dcterms:created>
  <dcterms:modified xsi:type="dcterms:W3CDTF">2017-07-20T08:42:00Z</dcterms:modified>
</cp:coreProperties>
</file>